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3D1873" w14:textId="77777777" w:rsidR="00651639" w:rsidRDefault="00651639" w:rsidP="00651639">
      <w:pPr>
        <w:rPr>
          <w:sz w:val="24"/>
        </w:rPr>
      </w:pPr>
      <w:r>
        <w:rPr>
          <w:noProof/>
        </w:rPr>
        <w:drawing>
          <wp:anchor distT="0" distB="0" distL="114300" distR="114300" simplePos="0" relativeHeight="251656192" behindDoc="0" locked="0" layoutInCell="1" allowOverlap="1" wp14:anchorId="3D5D17C7" wp14:editId="6BDD27D5">
            <wp:simplePos x="0" y="0"/>
            <wp:positionH relativeFrom="column">
              <wp:posOffset>4478020</wp:posOffset>
            </wp:positionH>
            <wp:positionV relativeFrom="paragraph">
              <wp:posOffset>-68580</wp:posOffset>
            </wp:positionV>
            <wp:extent cx="1083310" cy="1083310"/>
            <wp:effectExtent l="0" t="0" r="0" b="0"/>
            <wp:wrapNone/>
            <wp:docPr id="20" name="图片 3" descr="G:\9_办公室\13_会标\3-20071129_张朝晖-决定用第3个作为协会的会标印刷的颜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descr="G:\9_办公室\13_会标\3-20071129_张朝晖-决定用第3个作为协会的会标印刷的颜色.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083310" cy="1083310"/>
                    </a:xfrm>
                    <a:prstGeom prst="rect">
                      <a:avLst/>
                    </a:prstGeom>
                    <a:noFill/>
                    <a:ln>
                      <a:noFill/>
                    </a:ln>
                  </pic:spPr>
                </pic:pic>
              </a:graphicData>
            </a:graphic>
          </wp:anchor>
        </w:drawing>
      </w:r>
    </w:p>
    <w:p w14:paraId="01DFD7E3" w14:textId="77777777" w:rsidR="00651639" w:rsidRDefault="00651639" w:rsidP="00651639">
      <w:pPr>
        <w:rPr>
          <w:sz w:val="28"/>
          <w:szCs w:val="28"/>
        </w:rPr>
      </w:pPr>
    </w:p>
    <w:p w14:paraId="0369C65B" w14:textId="77777777" w:rsidR="00651639" w:rsidRDefault="00651639" w:rsidP="00651639">
      <w:pPr>
        <w:rPr>
          <w:sz w:val="28"/>
          <w:szCs w:val="28"/>
        </w:rPr>
      </w:pPr>
    </w:p>
    <w:p w14:paraId="0BEB4EF5" w14:textId="77777777" w:rsidR="00651639" w:rsidRDefault="00651639" w:rsidP="00651639">
      <w:pPr>
        <w:rPr>
          <w:sz w:val="24"/>
        </w:rPr>
      </w:pPr>
      <w:r>
        <w:rPr>
          <w:rFonts w:hint="eastAsia"/>
          <w:sz w:val="24"/>
        </w:rPr>
        <w:t>ICS</w:t>
      </w:r>
      <w:r>
        <w:rPr>
          <w:rFonts w:hint="eastAsia"/>
          <w:sz w:val="24"/>
        </w:rPr>
        <w:t>号</w:t>
      </w:r>
    </w:p>
    <w:p w14:paraId="5D40B275" w14:textId="77777777" w:rsidR="00651639" w:rsidRDefault="00651639" w:rsidP="00651639">
      <w:pPr>
        <w:rPr>
          <w:sz w:val="24"/>
        </w:rPr>
      </w:pPr>
      <w:r>
        <w:rPr>
          <w:rFonts w:hint="eastAsia"/>
          <w:sz w:val="24"/>
        </w:rPr>
        <w:t>中国标准文献分类号</w:t>
      </w:r>
    </w:p>
    <w:p w14:paraId="160B1C8F" w14:textId="77777777" w:rsidR="00651639" w:rsidRDefault="00651639" w:rsidP="00651639">
      <w:pPr>
        <w:rPr>
          <w:sz w:val="24"/>
        </w:rPr>
      </w:pPr>
    </w:p>
    <w:p w14:paraId="435355AB" w14:textId="77777777" w:rsidR="00651639" w:rsidRDefault="00651639" w:rsidP="00651639">
      <w:pPr>
        <w:jc w:val="center"/>
        <w:rPr>
          <w:spacing w:val="32"/>
          <w:sz w:val="64"/>
          <w:szCs w:val="64"/>
        </w:rPr>
      </w:pPr>
      <w:r w:rsidRPr="00905622">
        <w:rPr>
          <w:rFonts w:hint="eastAsia"/>
          <w:spacing w:val="29"/>
          <w:kern w:val="0"/>
          <w:sz w:val="64"/>
          <w:szCs w:val="64"/>
          <w:fitText w:val="8320" w:id="-1533819136"/>
        </w:rPr>
        <w:t>中国制冷空调工业协会标</w:t>
      </w:r>
      <w:r w:rsidRPr="00905622">
        <w:rPr>
          <w:rFonts w:hint="eastAsia"/>
          <w:spacing w:val="1"/>
          <w:kern w:val="0"/>
          <w:sz w:val="64"/>
          <w:szCs w:val="64"/>
          <w:fitText w:val="8320" w:id="-1533819136"/>
        </w:rPr>
        <w:t>准</w:t>
      </w:r>
    </w:p>
    <w:p w14:paraId="6F0A520B" w14:textId="77777777" w:rsidR="00651639" w:rsidRDefault="00651639" w:rsidP="00651639">
      <w:pPr>
        <w:jc w:val="right"/>
        <w:rPr>
          <w:sz w:val="24"/>
        </w:rPr>
      </w:pPr>
      <w:r>
        <w:rPr>
          <w:rFonts w:hint="eastAsia"/>
          <w:sz w:val="24"/>
        </w:rPr>
        <w:t>团体标准编号</w:t>
      </w:r>
    </w:p>
    <w:p w14:paraId="79FA506D" w14:textId="77777777" w:rsidR="00651639" w:rsidRDefault="00651639" w:rsidP="00651639">
      <w:pPr>
        <w:jc w:val="right"/>
        <w:rPr>
          <w:sz w:val="24"/>
        </w:rPr>
      </w:pPr>
      <w:r>
        <w:rPr>
          <w:rFonts w:hint="eastAsia"/>
          <w:sz w:val="24"/>
        </w:rPr>
        <w:t>代替的团体标准编号</w:t>
      </w:r>
    </w:p>
    <w:p w14:paraId="12EC5D1D" w14:textId="77777777" w:rsidR="00651639" w:rsidRDefault="00B02BD7" w:rsidP="00651639">
      <w:pPr>
        <w:spacing w:line="360" w:lineRule="auto"/>
        <w:ind w:right="240"/>
        <w:rPr>
          <w:sz w:val="24"/>
        </w:rPr>
      </w:pPr>
      <w:r>
        <w:pict w14:anchorId="2290D758">
          <v:line id="直接连接符 1" o:spid="_x0000_s1045" style="position:absolute;left:0;text-align:left;z-index:251657216;mso-width-relative:margin" from=".8pt,1.2pt" to="416.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" strokeweight="1pt">
            <v:stroke joinstyle="miter"/>
          </v:line>
        </w:pict>
      </w:r>
    </w:p>
    <w:p w14:paraId="10BCCA39" w14:textId="77777777" w:rsidR="00651639" w:rsidRDefault="00651639" w:rsidP="00651639">
      <w:pPr>
        <w:spacing w:line="360" w:lineRule="auto"/>
        <w:ind w:right="240"/>
        <w:rPr>
          <w:sz w:val="24"/>
        </w:rPr>
      </w:pPr>
    </w:p>
    <w:p w14:paraId="35A6B863" w14:textId="77777777" w:rsidR="00651639" w:rsidRDefault="00651639" w:rsidP="00651639">
      <w:pPr>
        <w:spacing w:line="360" w:lineRule="auto"/>
        <w:ind w:right="240"/>
        <w:rPr>
          <w:sz w:val="24"/>
        </w:rPr>
      </w:pPr>
    </w:p>
    <w:p w14:paraId="57FC72F9" w14:textId="77777777" w:rsidR="00651639" w:rsidRDefault="00651639" w:rsidP="00651639">
      <w:pPr>
        <w:spacing w:line="360" w:lineRule="auto"/>
        <w:ind w:right="240"/>
        <w:rPr>
          <w:sz w:val="24"/>
        </w:rPr>
      </w:pPr>
    </w:p>
    <w:p w14:paraId="75030790" w14:textId="77777777" w:rsidR="00651639" w:rsidRPr="00651639" w:rsidRDefault="00651639" w:rsidP="00651639">
      <w:pPr>
        <w:spacing w:line="360" w:lineRule="auto"/>
        <w:ind w:right="238"/>
        <w:jc w:val="center"/>
        <w:rPr>
          <w:sz w:val="48"/>
          <w:szCs w:val="48"/>
        </w:rPr>
      </w:pPr>
      <w:r w:rsidRPr="00651639">
        <w:rPr>
          <w:rFonts w:hint="eastAsia"/>
          <w:sz w:val="48"/>
          <w:szCs w:val="48"/>
        </w:rPr>
        <w:t>空调与制冷设备出口用产品性能评价</w:t>
      </w:r>
    </w:p>
    <w:p w14:paraId="73994602" w14:textId="7F0EB6A7" w:rsidR="00651639" w:rsidRDefault="00621158" w:rsidP="00651639">
      <w:pPr>
        <w:spacing w:line="360" w:lineRule="auto"/>
        <w:ind w:right="238"/>
        <w:jc w:val="center"/>
        <w:rPr>
          <w:sz w:val="48"/>
          <w:szCs w:val="48"/>
        </w:rPr>
      </w:pPr>
      <w:r>
        <w:rPr>
          <w:rFonts w:hint="eastAsia"/>
          <w:sz w:val="48"/>
          <w:szCs w:val="48"/>
        </w:rPr>
        <w:t>板式换热器</w:t>
      </w:r>
    </w:p>
    <w:p w14:paraId="5A1FBA41" w14:textId="77777777" w:rsidR="00651639" w:rsidRDefault="00651639" w:rsidP="00651639">
      <w:pPr>
        <w:spacing w:line="360" w:lineRule="auto"/>
        <w:ind w:right="238"/>
        <w:jc w:val="center"/>
        <w:rPr>
          <w:sz w:val="48"/>
          <w:szCs w:val="48"/>
        </w:rPr>
      </w:pPr>
    </w:p>
    <w:p w14:paraId="42DE0E77" w14:textId="4820EB70" w:rsidR="00651639" w:rsidRDefault="00651639" w:rsidP="007949C7">
      <w:pPr>
        <w:spacing w:line="360" w:lineRule="auto"/>
        <w:ind w:right="238"/>
        <w:jc w:val="center"/>
        <w:rPr>
          <w:rFonts w:ascii="Times New Roman" w:hAnsi="Times New Roman" w:cs="Times New Roman"/>
          <w:sz w:val="32"/>
          <w:szCs w:val="32"/>
        </w:rPr>
      </w:pPr>
      <w:r w:rsidRPr="00EA4B85">
        <w:rPr>
          <w:rFonts w:ascii="Times New Roman" w:hAnsi="Times New Roman" w:cs="Times New Roman"/>
          <w:sz w:val="32"/>
          <w:szCs w:val="32"/>
        </w:rPr>
        <w:t>Performance Rating of Exported Air-conditioning and Refrigeration Equipment:</w:t>
      </w:r>
      <w:r w:rsidR="007949C7">
        <w:rPr>
          <w:rFonts w:ascii="Times New Roman" w:hAnsi="Times New Roman" w:cs="Times New Roman" w:hint="eastAsia"/>
          <w:sz w:val="32"/>
          <w:szCs w:val="32"/>
        </w:rPr>
        <w:t xml:space="preserve"> </w:t>
      </w:r>
      <w:r w:rsidRPr="00651639">
        <w:rPr>
          <w:rFonts w:ascii="Times New Roman" w:hAnsi="Times New Roman" w:cs="Times New Roman"/>
          <w:sz w:val="32"/>
          <w:szCs w:val="32"/>
        </w:rPr>
        <w:t>Plate Heat Exchangers</w:t>
      </w:r>
    </w:p>
    <w:p w14:paraId="5BDDD434" w14:textId="77777777" w:rsidR="00651639" w:rsidRPr="00EA4B85" w:rsidRDefault="00651639" w:rsidP="00651639">
      <w:pPr>
        <w:spacing w:line="360" w:lineRule="auto"/>
        <w:ind w:right="238"/>
        <w:jc w:val="center"/>
        <w:rPr>
          <w:rFonts w:ascii="Times New Roman" w:hAnsi="Times New Roman" w:cs="Times New Roman"/>
          <w:sz w:val="32"/>
          <w:szCs w:val="32"/>
        </w:rPr>
      </w:pPr>
    </w:p>
    <w:p w14:paraId="6822BB16" w14:textId="77777777" w:rsidR="00651639" w:rsidRDefault="00651639" w:rsidP="00651639">
      <w:pPr>
        <w:spacing w:line="360" w:lineRule="auto"/>
        <w:ind w:right="240"/>
        <w:jc w:val="center"/>
        <w:rPr>
          <w:sz w:val="24"/>
        </w:rPr>
      </w:pPr>
      <w:r w:rsidRPr="00037B6D">
        <w:rPr>
          <w:sz w:val="36"/>
          <w:szCs w:val="36"/>
        </w:rPr>
        <w:t>（</w:t>
      </w:r>
      <w:r w:rsidRPr="00037B6D">
        <w:rPr>
          <w:rFonts w:hint="eastAsia"/>
          <w:sz w:val="36"/>
          <w:szCs w:val="36"/>
        </w:rPr>
        <w:t>征求意见</w:t>
      </w:r>
      <w:r w:rsidRPr="00037B6D">
        <w:rPr>
          <w:sz w:val="36"/>
          <w:szCs w:val="36"/>
        </w:rPr>
        <w:t>稿）</w:t>
      </w:r>
    </w:p>
    <w:p w14:paraId="17701FEC" w14:textId="77777777" w:rsidR="00651639" w:rsidRDefault="00651639" w:rsidP="00651639">
      <w:pPr>
        <w:spacing w:line="360" w:lineRule="auto"/>
        <w:ind w:right="240"/>
        <w:rPr>
          <w:sz w:val="24"/>
        </w:rPr>
      </w:pPr>
    </w:p>
    <w:p w14:paraId="43856DE9" w14:textId="77777777" w:rsidR="00651639" w:rsidRDefault="00651639" w:rsidP="00651639">
      <w:pPr>
        <w:spacing w:line="360" w:lineRule="auto"/>
        <w:rPr>
          <w:sz w:val="24"/>
        </w:rPr>
      </w:pPr>
    </w:p>
    <w:p w14:paraId="70D660ED" w14:textId="77777777" w:rsidR="00651639" w:rsidRDefault="00651639" w:rsidP="00651639">
      <w:pPr>
        <w:spacing w:line="360" w:lineRule="auto"/>
        <w:rPr>
          <w:sz w:val="24"/>
        </w:rPr>
      </w:pPr>
    </w:p>
    <w:p w14:paraId="6B5169C4" w14:textId="77777777" w:rsidR="00651639" w:rsidRDefault="00651639" w:rsidP="00651639">
      <w:pPr>
        <w:spacing w:line="360" w:lineRule="auto"/>
        <w:rPr>
          <w:sz w:val="24"/>
        </w:rPr>
      </w:pPr>
    </w:p>
    <w:p w14:paraId="2D538635" w14:textId="77777777" w:rsidR="00651639" w:rsidRDefault="00651639" w:rsidP="00651639">
      <w:pPr>
        <w:spacing w:line="360" w:lineRule="auto"/>
        <w:jc w:val="distribute"/>
        <w:rPr>
          <w:sz w:val="24"/>
        </w:rPr>
      </w:pPr>
      <w:r>
        <w:rPr>
          <w:sz w:val="24"/>
        </w:rPr>
        <w:t>××××-××-××</w:t>
      </w:r>
      <w:r>
        <w:rPr>
          <w:sz w:val="24"/>
        </w:rPr>
        <w:t>发布</w:t>
      </w:r>
      <w:r>
        <w:rPr>
          <w:sz w:val="24"/>
        </w:rPr>
        <w:t xml:space="preserve">                 ××××-××-××</w:t>
      </w:r>
      <w:r>
        <w:rPr>
          <w:sz w:val="24"/>
        </w:rPr>
        <w:t>实施</w:t>
      </w:r>
    </w:p>
    <w:p w14:paraId="3CD1DA55" w14:textId="7850586C" w:rsidR="00651639" w:rsidRDefault="00B02BD7" w:rsidP="00651639">
      <w:pPr>
        <w:widowControl/>
        <w:jc w:val="left"/>
        <w:rPr>
          <w:rFonts w:ascii="黑体" w:eastAsia="黑体" w:hAnsi="黑体" w:cs="Times New Roman"/>
          <w:sz w:val="30"/>
          <w:szCs w:val="30"/>
        </w:rPr>
      </w:pPr>
      <w:r>
        <w:rPr>
          <w:szCs w:val="24"/>
        </w:rPr>
        <w:pict w14:anchorId="29A21CF1">
          <v:line id="直接连接符 2" o:spid="_x0000_s1046" style="position:absolute;z-index:251658240;mso-width-relative:margin" from=".8pt,-.2pt" to="416.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" strokeweight="1pt">
            <v:stroke joinstyle="miter"/>
          </v:line>
        </w:pict>
      </w:r>
      <w:r w:rsidR="00651639">
        <w:rPr>
          <w:rFonts w:ascii="宋体" w:hAnsi="宋体" w:hint="eastAsia"/>
          <w:sz w:val="32"/>
          <w:szCs w:val="32"/>
        </w:rPr>
        <w:t xml:space="preserve"> 中国制冷空调工业协会  发布</w:t>
      </w:r>
    </w:p>
    <w:p w14:paraId="16B6DEAE" w14:textId="77777777" w:rsidR="00FB15FE" w:rsidRDefault="00FB15FE">
      <w:pPr>
        <w:widowControl/>
        <w:jc w:val="left"/>
        <w:rPr>
          <w:rFonts w:ascii="黑体" w:eastAsia="黑体" w:hAnsi="黑体" w:cs="Times New Roman"/>
          <w:sz w:val="30"/>
          <w:szCs w:val="30"/>
        </w:rPr>
      </w:pPr>
    </w:p>
    <w:p w14:paraId="57504812" w14:textId="77777777" w:rsidR="005C537F" w:rsidRDefault="005C537F">
      <w:pPr>
        <w:widowControl/>
        <w:jc w:val="left"/>
        <w:rPr>
          <w:rFonts w:ascii="黑体" w:eastAsia="黑体" w:hAnsi="黑体" w:cs="Times New Roman"/>
          <w:sz w:val="30"/>
          <w:szCs w:val="30"/>
        </w:rPr>
      </w:pPr>
    </w:p>
    <w:p w14:paraId="3DE9C95C" w14:textId="77777777" w:rsidR="005C537F" w:rsidRDefault="005C537F">
      <w:pPr>
        <w:widowControl/>
        <w:jc w:val="left"/>
        <w:rPr>
          <w:rFonts w:ascii="黑体" w:eastAsia="黑体" w:hAnsi="黑体" w:cs="Times New Roman"/>
          <w:sz w:val="30"/>
          <w:szCs w:val="30"/>
        </w:rPr>
      </w:pPr>
    </w:p>
    <w:p w14:paraId="4CDE9AB3" w14:textId="77777777" w:rsidR="005C537F" w:rsidRDefault="005C537F">
      <w:pPr>
        <w:widowControl/>
        <w:jc w:val="left"/>
        <w:rPr>
          <w:rFonts w:ascii="黑体" w:eastAsia="黑体" w:hAnsi="黑体" w:cs="Times New Roman"/>
          <w:sz w:val="30"/>
          <w:szCs w:val="30"/>
        </w:rPr>
      </w:pPr>
    </w:p>
    <w:p w14:paraId="12E19B6C" w14:textId="77777777" w:rsidR="005C537F" w:rsidRDefault="005C537F">
      <w:pPr>
        <w:widowControl/>
        <w:jc w:val="left"/>
        <w:rPr>
          <w:rFonts w:ascii="黑体" w:eastAsia="黑体" w:hAnsi="黑体" w:cs="Times New Roman" w:hint="eastAsia"/>
          <w:sz w:val="30"/>
          <w:szCs w:val="30"/>
        </w:rPr>
      </w:pPr>
      <w:bookmarkStart w:id="0" w:name="_GoBack"/>
      <w:bookmarkEnd w:id="0"/>
    </w:p>
    <w:p w14:paraId="276DC86F" w14:textId="77777777" w:rsidR="005C537F" w:rsidRPr="00037B6D" w:rsidRDefault="005C537F" w:rsidP="005C537F">
      <w:pPr>
        <w:jc w:val="center"/>
        <w:rPr>
          <w:rFonts w:eastAsia="黑体"/>
          <w:spacing w:val="20"/>
          <w:kern w:val="0"/>
          <w:sz w:val="44"/>
          <w:szCs w:val="44"/>
        </w:rPr>
      </w:pPr>
      <w:r w:rsidRPr="00037B6D">
        <w:rPr>
          <w:rFonts w:eastAsia="黑体"/>
          <w:spacing w:val="20"/>
          <w:kern w:val="0"/>
          <w:sz w:val="44"/>
          <w:szCs w:val="44"/>
        </w:rPr>
        <w:t>重要声明</w:t>
      </w:r>
    </w:p>
    <w:p w14:paraId="39AF11F5" w14:textId="77777777" w:rsidR="005C537F" w:rsidRPr="00037B6D" w:rsidRDefault="005C537F" w:rsidP="005C537F">
      <w:pPr>
        <w:jc w:val="center"/>
        <w:rPr>
          <w:rFonts w:eastAsia="黑体"/>
          <w:spacing w:val="20"/>
          <w:kern w:val="0"/>
          <w:sz w:val="30"/>
          <w:szCs w:val="30"/>
        </w:rPr>
      </w:pPr>
    </w:p>
    <w:p w14:paraId="0C50B05C" w14:textId="77777777" w:rsidR="005C537F" w:rsidRPr="00037B6D" w:rsidRDefault="005C537F" w:rsidP="005C537F">
      <w:pPr>
        <w:jc w:val="center"/>
        <w:rPr>
          <w:rFonts w:eastAsia="黑体"/>
          <w:spacing w:val="20"/>
          <w:kern w:val="0"/>
          <w:sz w:val="30"/>
          <w:szCs w:val="30"/>
        </w:rPr>
      </w:pPr>
      <w:r w:rsidRPr="00037B6D">
        <w:rPr>
          <w:rFonts w:eastAsia="黑体"/>
          <w:spacing w:val="20"/>
          <w:kern w:val="0"/>
          <w:sz w:val="30"/>
          <w:szCs w:val="30"/>
        </w:rPr>
        <w:t>安全建议</w:t>
      </w:r>
    </w:p>
    <w:p w14:paraId="0E8A706C" w14:textId="77777777" w:rsidR="005C537F" w:rsidRPr="00037B6D" w:rsidRDefault="005C537F" w:rsidP="005C537F">
      <w:pPr>
        <w:ind w:firstLineChars="200" w:firstLine="420"/>
      </w:pPr>
    </w:p>
    <w:p w14:paraId="70079F25" w14:textId="77777777" w:rsidR="005C537F" w:rsidRPr="00037B6D" w:rsidRDefault="005C537F" w:rsidP="005C537F">
      <w:pPr>
        <w:ind w:firstLineChars="200" w:firstLine="420"/>
      </w:pPr>
      <w:r w:rsidRPr="00037B6D">
        <w:t>本协会竭力推荐制冷空调产品或系统的设计、制造、安装、维修及保养执行国家认可的安全规范和标准。</w:t>
      </w:r>
    </w:p>
    <w:p w14:paraId="6F714C52" w14:textId="77777777" w:rsidR="005C537F" w:rsidRPr="00037B6D" w:rsidRDefault="005C537F" w:rsidP="005C537F">
      <w:pPr>
        <w:ind w:firstLineChars="200" w:firstLine="420"/>
      </w:pPr>
      <w:r w:rsidRPr="00037B6D">
        <w:t>作为行业协会，中国制冷空调工业协会力求在制定本协会标准时，采用当前的技术工艺水平和成熟有效的实践经验。但是，中国制冷空调工业协会不保证按照这些标准进行的任何实践无害或没有风险。</w:t>
      </w:r>
    </w:p>
    <w:p w14:paraId="6889C59F" w14:textId="77777777" w:rsidR="005C537F" w:rsidRPr="00037B6D" w:rsidRDefault="005C537F" w:rsidP="005C537F">
      <w:pPr>
        <w:ind w:firstLineChars="200" w:firstLine="420"/>
      </w:pPr>
    </w:p>
    <w:p w14:paraId="086F4AE5" w14:textId="77777777" w:rsidR="005C537F" w:rsidRPr="00037B6D" w:rsidRDefault="005C537F" w:rsidP="005C537F">
      <w:pPr>
        <w:ind w:firstLineChars="200" w:firstLine="420"/>
      </w:pPr>
    </w:p>
    <w:p w14:paraId="3098D669" w14:textId="77777777" w:rsidR="005C537F" w:rsidRPr="00037B6D" w:rsidRDefault="005C537F" w:rsidP="005C537F">
      <w:pPr>
        <w:ind w:firstLineChars="200" w:firstLine="420"/>
      </w:pPr>
    </w:p>
    <w:p w14:paraId="72663BDB" w14:textId="77777777" w:rsidR="005C537F" w:rsidRPr="00037B6D" w:rsidRDefault="005C537F" w:rsidP="005C537F">
      <w:pPr>
        <w:ind w:firstLineChars="200" w:firstLine="420"/>
      </w:pPr>
    </w:p>
    <w:p w14:paraId="571325DC" w14:textId="77777777" w:rsidR="005C537F" w:rsidRPr="00037B6D" w:rsidRDefault="005C537F" w:rsidP="005C537F">
      <w:pPr>
        <w:ind w:firstLineChars="200" w:firstLine="420"/>
      </w:pPr>
    </w:p>
    <w:p w14:paraId="14A058F1" w14:textId="77777777" w:rsidR="005C537F" w:rsidRPr="00037B6D" w:rsidRDefault="005C537F" w:rsidP="005C537F">
      <w:pPr>
        <w:ind w:firstLineChars="200" w:firstLine="420"/>
      </w:pPr>
    </w:p>
    <w:p w14:paraId="6680DE3B" w14:textId="77777777" w:rsidR="005C537F" w:rsidRPr="00037B6D" w:rsidRDefault="005C537F" w:rsidP="005C537F">
      <w:pPr>
        <w:ind w:firstLineChars="200" w:firstLine="420"/>
      </w:pPr>
    </w:p>
    <w:p w14:paraId="78DA5E9D" w14:textId="77777777" w:rsidR="005C537F" w:rsidRPr="00037B6D" w:rsidRDefault="005C537F" w:rsidP="005C537F">
      <w:pPr>
        <w:ind w:firstLineChars="200" w:firstLine="420"/>
      </w:pPr>
    </w:p>
    <w:p w14:paraId="6C6C9D6D" w14:textId="77777777" w:rsidR="005C537F" w:rsidRPr="00037B6D" w:rsidRDefault="005C537F" w:rsidP="005C537F">
      <w:pPr>
        <w:ind w:firstLineChars="200" w:firstLine="420"/>
      </w:pPr>
    </w:p>
    <w:p w14:paraId="1DE04A1F" w14:textId="77777777" w:rsidR="005C537F" w:rsidRPr="00037B6D" w:rsidRDefault="005C537F" w:rsidP="005C537F">
      <w:pPr>
        <w:ind w:firstLineChars="200" w:firstLine="420"/>
      </w:pPr>
    </w:p>
    <w:p w14:paraId="408853EA" w14:textId="77777777" w:rsidR="005C537F" w:rsidRPr="00037B6D" w:rsidRDefault="005C537F" w:rsidP="005C537F">
      <w:pPr>
        <w:jc w:val="center"/>
        <w:rPr>
          <w:b/>
          <w:bCs/>
          <w:kern w:val="0"/>
          <w:position w:val="1"/>
          <w:sz w:val="32"/>
          <w:szCs w:val="32"/>
        </w:rPr>
        <w:sectPr w:rsidR="005C537F" w:rsidRPr="00037B6D" w:rsidSect="00297E22">
          <w:headerReference w:type="default" r:id="rId9"/>
          <w:footerReference w:type="default" r:id="rId10"/>
          <w:pgSz w:w="11907" w:h="16840" w:code="9"/>
          <w:pgMar w:top="1440" w:right="1797" w:bottom="1440" w:left="1797" w:header="851" w:footer="567" w:gutter="0"/>
          <w:cols w:space="425"/>
          <w:docGrid w:linePitch="312"/>
        </w:sectPr>
      </w:pPr>
    </w:p>
    <w:p w14:paraId="18D52647" w14:textId="7A9EE55B" w:rsidR="00427441" w:rsidRPr="00231E27" w:rsidRDefault="00427441" w:rsidP="004435B6">
      <w:pPr>
        <w:spacing w:beforeLines="200" w:before="624" w:afterLines="200" w:after="624"/>
        <w:jc w:val="center"/>
        <w:rPr>
          <w:rFonts w:ascii="黑体" w:eastAsia="黑体" w:hAnsi="黑体" w:cs="Times New Roman"/>
          <w:sz w:val="30"/>
          <w:szCs w:val="30"/>
        </w:rPr>
      </w:pPr>
      <w:r w:rsidRPr="00231E27">
        <w:rPr>
          <w:rFonts w:ascii="黑体" w:eastAsia="黑体" w:hAnsi="黑体" w:cs="Times New Roman"/>
          <w:sz w:val="30"/>
          <w:szCs w:val="30"/>
        </w:rPr>
        <w:lastRenderedPageBreak/>
        <w:t>目</w:t>
      </w:r>
      <w:r w:rsidR="00AD7FC5">
        <w:rPr>
          <w:rFonts w:ascii="黑体" w:eastAsia="黑体" w:hAnsi="黑体" w:cs="Times New Roman" w:hint="eastAsia"/>
          <w:sz w:val="30"/>
          <w:szCs w:val="30"/>
        </w:rPr>
        <w:t xml:space="preserve">    </w:t>
      </w:r>
      <w:r w:rsidRPr="00231E27">
        <w:rPr>
          <w:rFonts w:ascii="黑体" w:eastAsia="黑体" w:hAnsi="黑体" w:cs="Times New Roman"/>
          <w:sz w:val="30"/>
          <w:szCs w:val="30"/>
        </w:rPr>
        <w:t>次</w:t>
      </w:r>
    </w:p>
    <w:p w14:paraId="442A38C0" w14:textId="77777777" w:rsidR="00427441" w:rsidRPr="00231E27" w:rsidRDefault="00427441" w:rsidP="006A76FA">
      <w:pPr>
        <w:jc w:val="distribute"/>
        <w:rPr>
          <w:rFonts w:ascii="Times New Roman" w:eastAsia="宋体" w:hAnsi="Times New Roman" w:cs="Times New Roman"/>
          <w:szCs w:val="21"/>
        </w:rPr>
      </w:pPr>
      <w:r w:rsidRPr="00231E27">
        <w:rPr>
          <w:rFonts w:ascii="Times New Roman" w:eastAsia="宋体" w:hAnsi="Times New Roman" w:cs="Times New Roman"/>
          <w:szCs w:val="21"/>
        </w:rPr>
        <w:t>前言</w:t>
      </w:r>
      <w:r w:rsidR="00B55AC5">
        <w:rPr>
          <w:rFonts w:ascii="Times New Roman" w:eastAsia="宋体" w:hAnsi="Times New Roman" w:cs="Times New Roman" w:hint="eastAsia"/>
          <w:szCs w:val="21"/>
        </w:rPr>
        <w:t>……</w:t>
      </w:r>
      <w:proofErr w:type="gramStart"/>
      <w:r w:rsidR="00B55AC5">
        <w:rPr>
          <w:rFonts w:ascii="Times New Roman" w:eastAsia="宋体" w:hAnsi="Times New Roman" w:cs="Times New Roman" w:hint="eastAsia"/>
          <w:szCs w:val="21"/>
        </w:rPr>
        <w:t>………………………………………………………………………………………</w:t>
      </w:r>
      <w:proofErr w:type="gramEnd"/>
      <w:r w:rsidR="006B566A">
        <w:rPr>
          <w:rFonts w:ascii="宋体" w:eastAsia="宋体" w:hAnsi="宋体" w:cs="Times New Roman" w:hint="eastAsia"/>
          <w:szCs w:val="21"/>
        </w:rPr>
        <w:t>Ⅱ</w:t>
      </w:r>
    </w:p>
    <w:p w14:paraId="22CFF81E" w14:textId="77777777" w:rsidR="00427441" w:rsidRPr="00231E27" w:rsidRDefault="00427441" w:rsidP="006A76FA">
      <w:pPr>
        <w:jc w:val="distribute"/>
        <w:rPr>
          <w:rFonts w:ascii="Times New Roman" w:eastAsia="宋体" w:hAnsi="Times New Roman" w:cs="Times New Roman"/>
          <w:szCs w:val="21"/>
        </w:rPr>
      </w:pPr>
      <w:r w:rsidRPr="00231E27">
        <w:rPr>
          <w:rFonts w:ascii="Times New Roman" w:eastAsia="宋体" w:hAnsi="Times New Roman" w:cs="Times New Roman"/>
          <w:szCs w:val="21"/>
        </w:rPr>
        <w:t xml:space="preserve">1 </w:t>
      </w:r>
      <w:r w:rsidR="004E46F4" w:rsidRPr="00231E27">
        <w:rPr>
          <w:rFonts w:ascii="Times New Roman" w:eastAsia="宋体" w:hAnsi="Times New Roman" w:cs="Times New Roman"/>
          <w:szCs w:val="21"/>
        </w:rPr>
        <w:t>范围</w:t>
      </w:r>
      <w:r w:rsidR="00B55AC5">
        <w:rPr>
          <w:rFonts w:ascii="Times New Roman" w:eastAsia="宋体" w:hAnsi="Times New Roman" w:cs="Times New Roman" w:hint="eastAsia"/>
          <w:szCs w:val="21"/>
        </w:rPr>
        <w:t>……</w:t>
      </w:r>
      <w:proofErr w:type="gramStart"/>
      <w:r w:rsidR="00B55AC5">
        <w:rPr>
          <w:rFonts w:ascii="Times New Roman" w:eastAsia="宋体" w:hAnsi="Times New Roman" w:cs="Times New Roman" w:hint="eastAsia"/>
          <w:szCs w:val="21"/>
        </w:rPr>
        <w:t>……………………………………………………………………………………</w:t>
      </w:r>
      <w:proofErr w:type="gramEnd"/>
      <w:r w:rsidR="00B55AC5">
        <w:rPr>
          <w:rFonts w:ascii="Times New Roman" w:eastAsia="宋体" w:hAnsi="Times New Roman" w:cs="Times New Roman" w:hint="eastAsia"/>
          <w:szCs w:val="21"/>
        </w:rPr>
        <w:t xml:space="preserve"> 1</w:t>
      </w:r>
    </w:p>
    <w:p w14:paraId="1F6E4CA0" w14:textId="77777777" w:rsidR="004E46F4" w:rsidRPr="00231E27" w:rsidRDefault="000F2C3D" w:rsidP="006A76FA">
      <w:pPr>
        <w:jc w:val="distribute"/>
        <w:rPr>
          <w:rFonts w:ascii="Times New Roman" w:eastAsia="宋体" w:hAnsi="Times New Roman" w:cs="Times New Roman"/>
          <w:szCs w:val="21"/>
        </w:rPr>
      </w:pPr>
      <w:r w:rsidRPr="00231E27">
        <w:rPr>
          <w:rFonts w:ascii="Times New Roman" w:eastAsia="宋体" w:hAnsi="Times New Roman" w:cs="Times New Roman"/>
          <w:szCs w:val="21"/>
        </w:rPr>
        <w:t>2</w:t>
      </w:r>
      <w:r w:rsidR="004E46F4" w:rsidRPr="00231E27">
        <w:rPr>
          <w:rFonts w:ascii="Times New Roman" w:eastAsia="宋体" w:hAnsi="Times New Roman" w:cs="Times New Roman"/>
          <w:szCs w:val="21"/>
        </w:rPr>
        <w:t>规范性引用文件</w:t>
      </w:r>
      <w:r w:rsidR="00B55AC5">
        <w:rPr>
          <w:rFonts w:ascii="Times New Roman" w:eastAsia="宋体" w:hAnsi="Times New Roman" w:cs="Times New Roman" w:hint="eastAsia"/>
          <w:szCs w:val="21"/>
        </w:rPr>
        <w:t>……</w:t>
      </w:r>
      <w:proofErr w:type="gramStart"/>
      <w:r w:rsidR="00B55AC5">
        <w:rPr>
          <w:rFonts w:ascii="Times New Roman" w:eastAsia="宋体" w:hAnsi="Times New Roman" w:cs="Times New Roman" w:hint="eastAsia"/>
          <w:szCs w:val="21"/>
        </w:rPr>
        <w:t>………………………………………………………………………</w:t>
      </w:r>
      <w:proofErr w:type="gramEnd"/>
      <w:r w:rsidR="00B55AC5">
        <w:rPr>
          <w:rFonts w:ascii="Times New Roman" w:eastAsia="宋体" w:hAnsi="Times New Roman" w:cs="Times New Roman" w:hint="eastAsia"/>
          <w:szCs w:val="21"/>
        </w:rPr>
        <w:t xml:space="preserve"> 1</w:t>
      </w:r>
    </w:p>
    <w:p w14:paraId="657E52AA" w14:textId="34E06953" w:rsidR="00427441" w:rsidRDefault="004E46F4" w:rsidP="006A76FA">
      <w:pPr>
        <w:jc w:val="distribute"/>
        <w:rPr>
          <w:rFonts w:ascii="Times New Roman" w:eastAsia="宋体" w:hAnsi="Times New Roman" w:cs="Times New Roman"/>
          <w:szCs w:val="21"/>
        </w:rPr>
      </w:pPr>
      <w:r w:rsidRPr="00231E27">
        <w:rPr>
          <w:rFonts w:ascii="Times New Roman" w:eastAsia="宋体" w:hAnsi="Times New Roman" w:cs="Times New Roman"/>
          <w:szCs w:val="21"/>
        </w:rPr>
        <w:t>3</w:t>
      </w:r>
      <w:r w:rsidR="00427441" w:rsidRPr="00231E27">
        <w:rPr>
          <w:rFonts w:ascii="Times New Roman" w:eastAsia="宋体" w:hAnsi="Times New Roman" w:cs="Times New Roman"/>
          <w:szCs w:val="21"/>
        </w:rPr>
        <w:t>术语和定义</w:t>
      </w:r>
      <w:r w:rsidR="00B55AC5">
        <w:rPr>
          <w:rFonts w:ascii="Times New Roman" w:eastAsia="宋体" w:hAnsi="Times New Roman" w:cs="Times New Roman" w:hint="eastAsia"/>
          <w:szCs w:val="21"/>
        </w:rPr>
        <w:t>……</w:t>
      </w:r>
      <w:proofErr w:type="gramStart"/>
      <w:r w:rsidR="00B55AC5">
        <w:rPr>
          <w:rFonts w:ascii="Times New Roman" w:eastAsia="宋体" w:hAnsi="Times New Roman" w:cs="Times New Roman" w:hint="eastAsia"/>
          <w:szCs w:val="21"/>
        </w:rPr>
        <w:t>……………………………………………………………………………</w:t>
      </w:r>
      <w:proofErr w:type="gramEnd"/>
      <w:r w:rsidR="00B55AC5">
        <w:rPr>
          <w:rFonts w:ascii="Times New Roman" w:eastAsia="宋体" w:hAnsi="Times New Roman" w:cs="Times New Roman" w:hint="eastAsia"/>
          <w:szCs w:val="21"/>
        </w:rPr>
        <w:t xml:space="preserve"> 1</w:t>
      </w:r>
    </w:p>
    <w:p w14:paraId="203556B8" w14:textId="3F2BA714" w:rsidR="000C6F5F" w:rsidRPr="00231E27" w:rsidRDefault="000C6F5F" w:rsidP="006A76FA">
      <w:pPr>
        <w:jc w:val="distribute"/>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hint="eastAsia"/>
          <w:szCs w:val="21"/>
        </w:rPr>
        <w:t>型式……</w:t>
      </w:r>
      <w:proofErr w:type="gramStart"/>
      <w:r>
        <w:rPr>
          <w:rFonts w:ascii="Times New Roman" w:eastAsia="宋体" w:hAnsi="Times New Roman" w:cs="Times New Roman" w:hint="eastAsia"/>
          <w:szCs w:val="21"/>
        </w:rPr>
        <w:t>…………………………………………………………………………………</w:t>
      </w:r>
      <w:proofErr w:type="gramEnd"/>
      <w:r>
        <w:rPr>
          <w:rFonts w:ascii="Times New Roman" w:eastAsia="宋体" w:hAnsi="Times New Roman" w:cs="Times New Roman" w:hint="eastAsia"/>
          <w:szCs w:val="21"/>
        </w:rPr>
        <w:t>3</w:t>
      </w:r>
    </w:p>
    <w:p w14:paraId="3A363AF8" w14:textId="65157896" w:rsidR="00427441" w:rsidRPr="00231E27" w:rsidRDefault="000C6F5F" w:rsidP="006A76FA">
      <w:pPr>
        <w:jc w:val="distribute"/>
        <w:rPr>
          <w:rFonts w:ascii="Times New Roman" w:eastAsia="宋体" w:hAnsi="Times New Roman" w:cs="Times New Roman"/>
          <w:szCs w:val="21"/>
        </w:rPr>
      </w:pPr>
      <w:r>
        <w:rPr>
          <w:rFonts w:ascii="Times New Roman" w:eastAsia="宋体" w:hAnsi="Times New Roman" w:cs="Times New Roman" w:hint="eastAsia"/>
          <w:szCs w:val="21"/>
        </w:rPr>
        <w:t>5</w:t>
      </w:r>
      <w:r>
        <w:rPr>
          <w:rFonts w:ascii="Times New Roman" w:eastAsia="宋体" w:hAnsi="Times New Roman" w:cs="Times New Roman" w:hint="eastAsia"/>
          <w:szCs w:val="21"/>
        </w:rPr>
        <w:t>技术</w:t>
      </w:r>
      <w:r w:rsidR="00427441" w:rsidRPr="00231E27">
        <w:rPr>
          <w:rFonts w:ascii="Times New Roman" w:eastAsia="宋体" w:hAnsi="Times New Roman" w:cs="Times New Roman"/>
          <w:szCs w:val="21"/>
        </w:rPr>
        <w:t>要求</w:t>
      </w:r>
      <w:r w:rsidR="00B55AC5">
        <w:rPr>
          <w:rFonts w:ascii="Times New Roman" w:eastAsia="宋体" w:hAnsi="Times New Roman" w:cs="Times New Roman" w:hint="eastAsia"/>
          <w:szCs w:val="21"/>
        </w:rPr>
        <w:t>……</w:t>
      </w:r>
      <w:proofErr w:type="gramStart"/>
      <w:r w:rsidR="00B55AC5">
        <w:rPr>
          <w:rFonts w:ascii="Times New Roman" w:eastAsia="宋体" w:hAnsi="Times New Roman" w:cs="Times New Roman" w:hint="eastAsia"/>
          <w:szCs w:val="21"/>
        </w:rPr>
        <w:t>………………………………………………………………………………</w:t>
      </w:r>
      <w:proofErr w:type="gramEnd"/>
      <w:r w:rsidR="00B55AC5">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4</w:t>
      </w:r>
    </w:p>
    <w:p w14:paraId="4D81158F" w14:textId="14559211" w:rsidR="004E46F4" w:rsidRDefault="000C6F5F" w:rsidP="006A76FA">
      <w:pPr>
        <w:jc w:val="distribute"/>
        <w:rPr>
          <w:rFonts w:ascii="Times New Roman" w:eastAsia="宋体" w:hAnsi="Times New Roman" w:cs="Times New Roman"/>
          <w:szCs w:val="21"/>
        </w:rPr>
      </w:pPr>
      <w:r>
        <w:rPr>
          <w:rFonts w:ascii="Times New Roman" w:eastAsia="宋体" w:hAnsi="Times New Roman" w:cs="Times New Roman" w:hint="eastAsia"/>
          <w:szCs w:val="21"/>
        </w:rPr>
        <w:t>6</w:t>
      </w:r>
      <w:r w:rsidR="00FB4BDB" w:rsidRPr="00231E27">
        <w:rPr>
          <w:rFonts w:ascii="Times New Roman" w:eastAsia="宋体" w:hAnsi="Times New Roman" w:cs="Times New Roman"/>
          <w:szCs w:val="21"/>
        </w:rPr>
        <w:t>评价方法</w:t>
      </w:r>
      <w:r w:rsidR="00B55AC5">
        <w:rPr>
          <w:rFonts w:ascii="Times New Roman" w:eastAsia="宋体" w:hAnsi="Times New Roman" w:cs="Times New Roman" w:hint="eastAsia"/>
          <w:szCs w:val="21"/>
        </w:rPr>
        <w:t>……</w:t>
      </w:r>
      <w:proofErr w:type="gramStart"/>
      <w:r w:rsidR="00B55AC5">
        <w:rPr>
          <w:rFonts w:ascii="Times New Roman" w:eastAsia="宋体" w:hAnsi="Times New Roman" w:cs="Times New Roman" w:hint="eastAsia"/>
          <w:szCs w:val="21"/>
        </w:rPr>
        <w:t>………………………………………………………………………………</w:t>
      </w:r>
      <w:proofErr w:type="gramEnd"/>
      <w:r w:rsidR="00B55AC5">
        <w:rPr>
          <w:rFonts w:ascii="Times New Roman" w:eastAsia="宋体" w:hAnsi="Times New Roman" w:cs="Times New Roman" w:hint="eastAsia"/>
          <w:szCs w:val="21"/>
        </w:rPr>
        <w:t xml:space="preserve"> 4</w:t>
      </w:r>
    </w:p>
    <w:p w14:paraId="31D14169" w14:textId="3BF4ABB6" w:rsidR="000C6F5F" w:rsidRDefault="000C6F5F" w:rsidP="006A76FA">
      <w:pPr>
        <w:jc w:val="distribute"/>
        <w:rPr>
          <w:rFonts w:ascii="Times New Roman" w:eastAsia="宋体" w:hAnsi="Times New Roman" w:cs="Times New Roman"/>
          <w:szCs w:val="21"/>
        </w:rPr>
      </w:pPr>
      <w:r>
        <w:rPr>
          <w:rFonts w:ascii="Times New Roman" w:eastAsia="宋体" w:hAnsi="Times New Roman" w:cs="Times New Roman" w:hint="eastAsia"/>
          <w:szCs w:val="21"/>
        </w:rPr>
        <w:t>7</w:t>
      </w:r>
      <w:r>
        <w:rPr>
          <w:rFonts w:ascii="Times New Roman" w:eastAsia="宋体" w:hAnsi="Times New Roman" w:cs="Times New Roman" w:hint="eastAsia"/>
          <w:szCs w:val="21"/>
        </w:rPr>
        <w:t>检验规则……</w:t>
      </w:r>
      <w:proofErr w:type="gramStart"/>
      <w:r>
        <w:rPr>
          <w:rFonts w:ascii="Times New Roman" w:eastAsia="宋体" w:hAnsi="Times New Roman" w:cs="Times New Roman" w:hint="eastAsia"/>
          <w:szCs w:val="21"/>
        </w:rPr>
        <w:t>………………………………………………………………………………</w:t>
      </w:r>
      <w:proofErr w:type="gramEnd"/>
      <w:r>
        <w:rPr>
          <w:rFonts w:ascii="Times New Roman" w:eastAsia="宋体" w:hAnsi="Times New Roman" w:cs="Times New Roman" w:hint="eastAsia"/>
          <w:szCs w:val="21"/>
        </w:rPr>
        <w:t xml:space="preserve"> 5</w:t>
      </w:r>
    </w:p>
    <w:p w14:paraId="44102647" w14:textId="1371BB9A" w:rsidR="000C6F5F" w:rsidRPr="00231E27" w:rsidRDefault="000C6F5F" w:rsidP="006A76FA">
      <w:pPr>
        <w:jc w:val="distribute"/>
        <w:rPr>
          <w:rFonts w:ascii="Times New Roman" w:eastAsia="宋体" w:hAnsi="Times New Roman" w:cs="Times New Roman"/>
          <w:szCs w:val="21"/>
        </w:rPr>
      </w:pPr>
      <w:r>
        <w:rPr>
          <w:rFonts w:ascii="Times New Roman" w:eastAsia="宋体" w:hAnsi="Times New Roman" w:cs="Times New Roman" w:hint="eastAsia"/>
          <w:szCs w:val="21"/>
        </w:rPr>
        <w:t>8</w:t>
      </w:r>
      <w:r w:rsidRPr="000C6F5F">
        <w:rPr>
          <w:rFonts w:ascii="Times New Roman" w:eastAsia="宋体" w:hAnsi="Times New Roman" w:cs="Times New Roman" w:hint="eastAsia"/>
          <w:szCs w:val="21"/>
        </w:rPr>
        <w:t>标志、包装、运输和贮存</w:t>
      </w:r>
      <w:r>
        <w:rPr>
          <w:rFonts w:ascii="Times New Roman" w:eastAsia="宋体" w:hAnsi="Times New Roman" w:cs="Times New Roman" w:hint="eastAsia"/>
          <w:szCs w:val="21"/>
        </w:rPr>
        <w:t>……</w:t>
      </w:r>
      <w:proofErr w:type="gramStart"/>
      <w:r>
        <w:rPr>
          <w:rFonts w:ascii="Times New Roman" w:eastAsia="宋体" w:hAnsi="Times New Roman" w:cs="Times New Roman" w:hint="eastAsia"/>
          <w:szCs w:val="21"/>
        </w:rPr>
        <w:t>…………………………………………………………………</w:t>
      </w:r>
      <w:proofErr w:type="gramEnd"/>
      <w:r>
        <w:rPr>
          <w:rFonts w:ascii="Times New Roman" w:eastAsia="宋体" w:hAnsi="Times New Roman" w:cs="Times New Roman" w:hint="eastAsia"/>
          <w:szCs w:val="21"/>
        </w:rPr>
        <w:t xml:space="preserve"> 6</w:t>
      </w:r>
    </w:p>
    <w:p w14:paraId="6C24E424" w14:textId="03B988C3" w:rsidR="00427441" w:rsidRDefault="00427441" w:rsidP="006A76FA">
      <w:pPr>
        <w:jc w:val="distribute"/>
        <w:rPr>
          <w:rFonts w:ascii="Times New Roman" w:eastAsia="宋体" w:hAnsi="Times New Roman" w:cs="Times New Roman"/>
          <w:szCs w:val="21"/>
        </w:rPr>
      </w:pPr>
      <w:r w:rsidRPr="00231E27">
        <w:rPr>
          <w:rFonts w:ascii="Times New Roman" w:eastAsia="宋体" w:hAnsi="Times New Roman" w:cs="Times New Roman"/>
          <w:szCs w:val="21"/>
        </w:rPr>
        <w:t>附录</w:t>
      </w:r>
      <w:r w:rsidRPr="00231E27">
        <w:rPr>
          <w:rFonts w:ascii="Times New Roman" w:eastAsia="宋体" w:hAnsi="Times New Roman" w:cs="Times New Roman"/>
          <w:szCs w:val="21"/>
        </w:rPr>
        <w:t>A</w:t>
      </w:r>
      <w:r w:rsidR="006F18E2" w:rsidRPr="00231E27">
        <w:rPr>
          <w:rFonts w:ascii="Times New Roman" w:eastAsia="宋体" w:hAnsi="Times New Roman" w:cs="Times New Roman"/>
          <w:szCs w:val="21"/>
        </w:rPr>
        <w:t>（规范性）</w:t>
      </w:r>
      <w:r w:rsidR="00621158">
        <w:rPr>
          <w:rFonts w:ascii="Times New Roman" w:eastAsia="宋体" w:hAnsi="Times New Roman" w:cs="Times New Roman" w:hint="eastAsia"/>
          <w:szCs w:val="21"/>
        </w:rPr>
        <w:t>板式换热器</w:t>
      </w:r>
      <w:r w:rsidR="000C6F5F" w:rsidRPr="000C6F5F">
        <w:rPr>
          <w:rFonts w:ascii="Times New Roman" w:eastAsia="宋体" w:hAnsi="Times New Roman" w:cs="Times New Roman" w:hint="eastAsia"/>
          <w:szCs w:val="21"/>
        </w:rPr>
        <w:t>安装和仪表要求</w:t>
      </w:r>
      <w:r w:rsidR="00B55AC5">
        <w:rPr>
          <w:rFonts w:ascii="Times New Roman" w:eastAsia="宋体" w:hAnsi="Times New Roman" w:cs="Times New Roman" w:hint="eastAsia"/>
          <w:szCs w:val="21"/>
        </w:rPr>
        <w:t>……</w:t>
      </w:r>
      <w:proofErr w:type="gramStart"/>
      <w:r w:rsidR="00B55AC5">
        <w:rPr>
          <w:rFonts w:ascii="Times New Roman" w:eastAsia="宋体" w:hAnsi="Times New Roman" w:cs="Times New Roman" w:hint="eastAsia"/>
          <w:szCs w:val="21"/>
        </w:rPr>
        <w:t>………</w:t>
      </w:r>
      <w:r w:rsidR="00912065">
        <w:rPr>
          <w:rFonts w:ascii="Times New Roman" w:eastAsia="宋体" w:hAnsi="Times New Roman" w:cs="Times New Roman" w:hint="eastAsia"/>
          <w:szCs w:val="21"/>
        </w:rPr>
        <w:t>……</w:t>
      </w:r>
      <w:r w:rsidR="00B55AC5">
        <w:rPr>
          <w:rFonts w:ascii="Times New Roman" w:eastAsia="宋体" w:hAnsi="Times New Roman" w:cs="Times New Roman" w:hint="eastAsia"/>
          <w:szCs w:val="21"/>
        </w:rPr>
        <w:t>………………………</w:t>
      </w:r>
      <w:proofErr w:type="gramEnd"/>
      <w:r w:rsidR="00B55AC5">
        <w:rPr>
          <w:rFonts w:ascii="Times New Roman" w:eastAsia="宋体" w:hAnsi="Times New Roman" w:cs="Times New Roman" w:hint="eastAsia"/>
          <w:szCs w:val="21"/>
        </w:rPr>
        <w:t xml:space="preserve"> </w:t>
      </w:r>
      <w:r w:rsidR="000C6F5F">
        <w:rPr>
          <w:rFonts w:ascii="Times New Roman" w:eastAsia="宋体" w:hAnsi="Times New Roman" w:cs="Times New Roman" w:hint="eastAsia"/>
          <w:szCs w:val="21"/>
        </w:rPr>
        <w:t>7</w:t>
      </w:r>
    </w:p>
    <w:p w14:paraId="5DB5A863" w14:textId="11BCEA19" w:rsidR="000C6F5F" w:rsidRDefault="000C6F5F" w:rsidP="006A76FA">
      <w:pPr>
        <w:jc w:val="distribute"/>
        <w:rPr>
          <w:rFonts w:ascii="Times New Roman" w:eastAsia="宋体" w:hAnsi="Times New Roman" w:cs="Times New Roman"/>
          <w:szCs w:val="21"/>
        </w:rPr>
      </w:pPr>
      <w:r w:rsidRPr="00231E27">
        <w:rPr>
          <w:rFonts w:ascii="Times New Roman" w:eastAsia="宋体" w:hAnsi="Times New Roman" w:cs="Times New Roman"/>
          <w:szCs w:val="21"/>
        </w:rPr>
        <w:t>附录</w:t>
      </w:r>
      <w:r>
        <w:rPr>
          <w:rFonts w:ascii="Times New Roman" w:eastAsia="宋体" w:hAnsi="Times New Roman" w:cs="Times New Roman"/>
          <w:szCs w:val="21"/>
        </w:rPr>
        <w:t>B</w:t>
      </w:r>
      <w:r w:rsidRPr="00231E27">
        <w:rPr>
          <w:rFonts w:ascii="Times New Roman" w:eastAsia="宋体" w:hAnsi="Times New Roman" w:cs="Times New Roman"/>
          <w:szCs w:val="21"/>
        </w:rPr>
        <w:t>（规范性）</w:t>
      </w:r>
      <w:r w:rsidR="00621158">
        <w:rPr>
          <w:rFonts w:ascii="Times New Roman" w:eastAsia="宋体" w:hAnsi="Times New Roman" w:cs="Times New Roman" w:hint="eastAsia"/>
          <w:szCs w:val="21"/>
        </w:rPr>
        <w:t>板式换热器</w:t>
      </w:r>
      <w:r w:rsidRPr="000C6F5F">
        <w:rPr>
          <w:rFonts w:ascii="Times New Roman" w:eastAsia="宋体" w:hAnsi="Times New Roman" w:cs="Times New Roman" w:hint="eastAsia"/>
          <w:szCs w:val="21"/>
        </w:rPr>
        <w:t>性能测试方法</w:t>
      </w:r>
      <w:r>
        <w:rPr>
          <w:rFonts w:ascii="Times New Roman" w:eastAsia="宋体" w:hAnsi="Times New Roman" w:cs="Times New Roman" w:hint="eastAsia"/>
          <w:szCs w:val="21"/>
        </w:rPr>
        <w:t>……</w:t>
      </w:r>
      <w:proofErr w:type="gramStart"/>
      <w:r>
        <w:rPr>
          <w:rFonts w:ascii="Times New Roman" w:eastAsia="宋体" w:hAnsi="Times New Roman" w:cs="Times New Roman" w:hint="eastAsia"/>
          <w:szCs w:val="21"/>
        </w:rPr>
        <w:t>……………………………………</w:t>
      </w:r>
      <w:proofErr w:type="gramEnd"/>
      <w:r>
        <w:rPr>
          <w:rFonts w:ascii="Times New Roman" w:eastAsia="宋体" w:hAnsi="Times New Roman" w:cs="Times New Roman" w:hint="eastAsia"/>
          <w:szCs w:val="21"/>
        </w:rPr>
        <w:t xml:space="preserve"> 8</w:t>
      </w:r>
    </w:p>
    <w:p w14:paraId="5E512712" w14:textId="77777777" w:rsidR="00E14C0A" w:rsidRPr="00231E27" w:rsidRDefault="00E14C0A" w:rsidP="006A76FA">
      <w:pPr>
        <w:jc w:val="distribute"/>
        <w:rPr>
          <w:rFonts w:ascii="Times New Roman" w:eastAsia="宋体" w:hAnsi="Times New Roman" w:cs="Times New Roman"/>
          <w:szCs w:val="21"/>
        </w:rPr>
      </w:pPr>
      <w:r>
        <w:rPr>
          <w:rFonts w:ascii="Times New Roman" w:eastAsia="宋体" w:hAnsi="Times New Roman" w:cs="Times New Roman" w:hint="eastAsia"/>
          <w:szCs w:val="21"/>
        </w:rPr>
        <w:t>参考文献……</w:t>
      </w:r>
      <w:proofErr w:type="gramStart"/>
      <w:r>
        <w:rPr>
          <w:rFonts w:ascii="Times New Roman" w:eastAsia="宋体" w:hAnsi="Times New Roman" w:cs="Times New Roman" w:hint="eastAsia"/>
          <w:szCs w:val="21"/>
        </w:rPr>
        <w:t>……………………………………………………………………………………</w:t>
      </w:r>
      <w:proofErr w:type="gramEnd"/>
      <w:r w:rsidR="003D7C7C">
        <w:rPr>
          <w:rFonts w:ascii="Times New Roman" w:eastAsia="宋体" w:hAnsi="Times New Roman" w:cs="Times New Roman"/>
          <w:szCs w:val="21"/>
        </w:rPr>
        <w:t>9</w:t>
      </w:r>
    </w:p>
    <w:p w14:paraId="6A54D041" w14:textId="77777777" w:rsidR="00501435" w:rsidRDefault="00501435" w:rsidP="006A76FA">
      <w:pPr>
        <w:widowControl/>
        <w:jc w:val="left"/>
        <w:rPr>
          <w:rFonts w:ascii="Times New Roman" w:hAnsi="Times New Roman" w:cs="Times New Roman"/>
          <w:sz w:val="24"/>
          <w:szCs w:val="24"/>
        </w:rPr>
      </w:pPr>
      <w:r>
        <w:rPr>
          <w:rFonts w:ascii="Times New Roman" w:hAnsi="Times New Roman" w:cs="Times New Roman"/>
          <w:sz w:val="24"/>
          <w:szCs w:val="24"/>
        </w:rPr>
        <w:br w:type="page"/>
      </w:r>
    </w:p>
    <w:p w14:paraId="52C62AF9" w14:textId="77777777" w:rsidR="00527D4C" w:rsidRPr="00F949DE" w:rsidRDefault="00527D4C" w:rsidP="006A76FA">
      <w:pPr>
        <w:rPr>
          <w:rFonts w:ascii="Times New Roman" w:hAnsi="Times New Roman" w:cs="Times New Roman"/>
          <w:sz w:val="24"/>
          <w:szCs w:val="24"/>
        </w:rPr>
      </w:pPr>
    </w:p>
    <w:p w14:paraId="176B78BD" w14:textId="77777777" w:rsidR="00527D4C" w:rsidRPr="00F949DE" w:rsidRDefault="00527D4C" w:rsidP="004435B6">
      <w:pPr>
        <w:pStyle w:val="ab"/>
        <w:spacing w:beforeLines="100" w:before="312" w:afterLines="200" w:after="624"/>
        <w:rPr>
          <w:color w:val="000000" w:themeColor="text1"/>
        </w:rPr>
      </w:pPr>
      <w:bookmarkStart w:id="1" w:name="_Toc498982402"/>
      <w:r w:rsidRPr="00F949DE">
        <w:rPr>
          <w:rFonts w:hint="eastAsia"/>
          <w:color w:val="000000" w:themeColor="text1"/>
        </w:rPr>
        <w:t>前    言</w:t>
      </w:r>
      <w:bookmarkEnd w:id="1"/>
    </w:p>
    <w:p w14:paraId="4432F116" w14:textId="77777777" w:rsidR="009D2357" w:rsidRPr="009D2357" w:rsidRDefault="009D2357" w:rsidP="009D2357">
      <w:pPr>
        <w:pStyle w:val="aff7"/>
        <w:ind w:firstLine="420"/>
        <w:rPr>
          <w:rFonts w:ascii="Times New Roman" w:hAnsi="宋体"/>
          <w:noProof w:val="0"/>
          <w:kern w:val="2"/>
        </w:rPr>
      </w:pPr>
      <w:r w:rsidRPr="009D2357">
        <w:rPr>
          <w:rFonts w:ascii="Times New Roman" w:hAnsi="宋体" w:hint="eastAsia"/>
          <w:noProof w:val="0"/>
          <w:kern w:val="2"/>
        </w:rPr>
        <w:t>本文件按照</w:t>
      </w:r>
      <w:r w:rsidRPr="009D2357">
        <w:rPr>
          <w:rFonts w:ascii="Times New Roman" w:hAnsi="宋体" w:hint="eastAsia"/>
          <w:noProof w:val="0"/>
          <w:kern w:val="2"/>
        </w:rPr>
        <w:t>GB/T 1.1</w:t>
      </w:r>
      <w:r w:rsidRPr="009D2357">
        <w:rPr>
          <w:rFonts w:ascii="Times New Roman" w:hAnsi="宋体" w:hint="eastAsia"/>
          <w:noProof w:val="0"/>
          <w:kern w:val="2"/>
        </w:rPr>
        <w:t>—</w:t>
      </w:r>
      <w:r w:rsidRPr="009D2357">
        <w:rPr>
          <w:rFonts w:ascii="Times New Roman" w:hAnsi="宋体" w:hint="eastAsia"/>
          <w:noProof w:val="0"/>
          <w:kern w:val="2"/>
        </w:rPr>
        <w:t>2020</w:t>
      </w:r>
      <w:r w:rsidRPr="009D2357">
        <w:rPr>
          <w:rFonts w:ascii="Times New Roman" w:hAnsi="宋体" w:hint="eastAsia"/>
          <w:noProof w:val="0"/>
          <w:kern w:val="2"/>
        </w:rPr>
        <w:t>《标准化工作导则第</w:t>
      </w:r>
      <w:r w:rsidRPr="009D2357">
        <w:rPr>
          <w:rFonts w:ascii="Times New Roman" w:hAnsi="宋体" w:hint="eastAsia"/>
          <w:noProof w:val="0"/>
          <w:kern w:val="2"/>
        </w:rPr>
        <w:t>1</w:t>
      </w:r>
      <w:r w:rsidRPr="009D2357">
        <w:rPr>
          <w:rFonts w:ascii="Times New Roman" w:hAnsi="宋体" w:hint="eastAsia"/>
          <w:noProof w:val="0"/>
          <w:kern w:val="2"/>
        </w:rPr>
        <w:t>部分：标准化文件的结构和起草规则》的规定起草。</w:t>
      </w:r>
    </w:p>
    <w:p w14:paraId="7157A26C" w14:textId="77777777" w:rsidR="009D2357" w:rsidRDefault="009D2357" w:rsidP="009D2357">
      <w:pPr>
        <w:pStyle w:val="aff7"/>
        <w:ind w:firstLine="420"/>
        <w:rPr>
          <w:rFonts w:ascii="Times New Roman" w:hAnsi="宋体"/>
          <w:noProof w:val="0"/>
          <w:kern w:val="2"/>
        </w:rPr>
      </w:pPr>
      <w:r w:rsidRPr="009D2357">
        <w:rPr>
          <w:rFonts w:ascii="Times New Roman" w:hAnsi="宋体" w:hint="eastAsia"/>
          <w:noProof w:val="0"/>
          <w:kern w:val="2"/>
        </w:rPr>
        <w:t>请注意本文件的某些内容可能涉及专利。本文件的归口和发布机构不承担识别这些专利的责任。</w:t>
      </w:r>
    </w:p>
    <w:p w14:paraId="26C72380" w14:textId="4A9CE419" w:rsidR="0006252B" w:rsidRPr="0006252B" w:rsidRDefault="0006252B" w:rsidP="0006252B">
      <w:pPr>
        <w:ind w:firstLineChars="200" w:firstLine="420"/>
        <w:rPr>
          <w:rFonts w:hint="eastAsia"/>
          <w:shd w:val="clear" w:color="auto" w:fill="FFFFFF"/>
        </w:rPr>
      </w:pPr>
      <w:r w:rsidRPr="00037B6D">
        <w:rPr>
          <w:shd w:val="clear" w:color="auto" w:fill="FFFFFF"/>
        </w:rPr>
        <w:t>本</w:t>
      </w:r>
      <w:r>
        <w:rPr>
          <w:rFonts w:hint="eastAsia"/>
          <w:shd w:val="clear" w:color="auto" w:fill="FFFFFF"/>
        </w:rPr>
        <w:t>文件</w:t>
      </w:r>
      <w:r w:rsidRPr="00037B6D">
        <w:rPr>
          <w:shd w:val="clear" w:color="auto" w:fill="FFFFFF"/>
        </w:rPr>
        <w:t>由中国制冷空调工业协会提出并归口。</w:t>
      </w:r>
    </w:p>
    <w:p w14:paraId="1629E007" w14:textId="77777777" w:rsidR="0072697E" w:rsidRDefault="009D2357" w:rsidP="0072697E">
      <w:pPr>
        <w:pStyle w:val="aff7"/>
        <w:ind w:firstLine="420"/>
        <w:rPr>
          <w:rFonts w:ascii="Times New Roman" w:hAnsi="宋体"/>
          <w:kern w:val="2"/>
        </w:rPr>
      </w:pPr>
      <w:r w:rsidRPr="009D2357">
        <w:rPr>
          <w:rFonts w:ascii="Times New Roman" w:hAnsi="宋体" w:hint="eastAsia"/>
          <w:noProof w:val="0"/>
          <w:kern w:val="2"/>
        </w:rPr>
        <w:t>本文件起草单位：</w:t>
      </w:r>
      <w:r w:rsidR="0072697E">
        <w:rPr>
          <w:rFonts w:ascii="Times New Roman" w:hAnsi="宋体" w:hint="eastAsia"/>
          <w:kern w:val="2"/>
        </w:rPr>
        <w:t>合肥通用机械研究院有限公司、合肥通用机电产品检测院有限公司……。</w:t>
      </w:r>
    </w:p>
    <w:p w14:paraId="55D81981" w14:textId="5F842D48" w:rsidR="009D2357" w:rsidRPr="009D2357" w:rsidRDefault="009D2357" w:rsidP="009D2357">
      <w:pPr>
        <w:pStyle w:val="aff7"/>
        <w:ind w:firstLine="420"/>
        <w:rPr>
          <w:rFonts w:ascii="Times New Roman" w:hAnsi="宋体"/>
          <w:noProof w:val="0"/>
          <w:kern w:val="2"/>
        </w:rPr>
      </w:pPr>
      <w:r w:rsidRPr="009D2357">
        <w:rPr>
          <w:rFonts w:ascii="Times New Roman" w:hAnsi="宋体" w:hint="eastAsia"/>
          <w:noProof w:val="0"/>
          <w:kern w:val="2"/>
        </w:rPr>
        <w:t>本文件主要起草人：……。</w:t>
      </w:r>
    </w:p>
    <w:p w14:paraId="6A55A4E0" w14:textId="5E574187" w:rsidR="00527D4C" w:rsidRDefault="009D2357" w:rsidP="009D2357">
      <w:pPr>
        <w:pStyle w:val="aff7"/>
        <w:ind w:firstLine="420"/>
        <w:rPr>
          <w:rFonts w:ascii="Times New Roman" w:hAnsi="宋体"/>
          <w:noProof w:val="0"/>
          <w:kern w:val="2"/>
        </w:rPr>
      </w:pPr>
      <w:r w:rsidRPr="009D2357">
        <w:rPr>
          <w:rFonts w:ascii="Times New Roman" w:hAnsi="宋体" w:hint="eastAsia"/>
          <w:noProof w:val="0"/>
          <w:kern w:val="2"/>
        </w:rPr>
        <w:t>本文件为首次制定。</w:t>
      </w:r>
    </w:p>
    <w:p w14:paraId="6FB3EA8D" w14:textId="77777777" w:rsidR="0006252B" w:rsidRPr="00037B6D" w:rsidRDefault="0006252B" w:rsidP="0006252B">
      <w:pPr>
        <w:ind w:firstLineChars="200" w:firstLine="420"/>
        <w:rPr>
          <w:shd w:val="clear" w:color="auto" w:fill="FFFFFF"/>
        </w:rPr>
      </w:pPr>
      <w:r w:rsidRPr="00037B6D">
        <w:rPr>
          <w:shd w:val="clear" w:color="auto" w:fill="FFFFFF"/>
        </w:rPr>
        <w:t>本</w:t>
      </w:r>
      <w:r w:rsidRPr="00037B6D">
        <w:rPr>
          <w:rFonts w:hint="eastAsia"/>
          <w:shd w:val="clear" w:color="auto" w:fill="FFFFFF"/>
        </w:rPr>
        <w:t>文件</w:t>
      </w:r>
      <w:r w:rsidRPr="00037B6D">
        <w:rPr>
          <w:shd w:val="clear" w:color="auto" w:fill="FFFFFF"/>
        </w:rPr>
        <w:t>于</w:t>
      </w:r>
      <w:r w:rsidRPr="00037B6D">
        <w:rPr>
          <w:shd w:val="clear" w:color="auto" w:fill="FFFFFF"/>
        </w:rPr>
        <w:t>XXX</w:t>
      </w:r>
      <w:r w:rsidRPr="00037B6D">
        <w:rPr>
          <w:shd w:val="clear" w:color="auto" w:fill="FFFFFF"/>
        </w:rPr>
        <w:t>年</w:t>
      </w:r>
      <w:r w:rsidRPr="00037B6D">
        <w:rPr>
          <w:shd w:val="clear" w:color="auto" w:fill="FFFFFF"/>
        </w:rPr>
        <w:t>XXX</w:t>
      </w:r>
      <w:r w:rsidRPr="00037B6D">
        <w:rPr>
          <w:shd w:val="clear" w:color="auto" w:fill="FFFFFF"/>
        </w:rPr>
        <w:t>月</w:t>
      </w:r>
      <w:r w:rsidRPr="00037B6D">
        <w:rPr>
          <w:shd w:val="clear" w:color="auto" w:fill="FFFFFF"/>
        </w:rPr>
        <w:t>XXX</w:t>
      </w:r>
      <w:r w:rsidRPr="00037B6D">
        <w:rPr>
          <w:shd w:val="clear" w:color="auto" w:fill="FFFFFF"/>
        </w:rPr>
        <w:t>日通过中国制冷空调工业协会技术委员会审查。</w:t>
      </w:r>
    </w:p>
    <w:p w14:paraId="643A0D18" w14:textId="77777777" w:rsidR="0006252B" w:rsidRPr="00037B6D" w:rsidRDefault="0006252B" w:rsidP="0006252B">
      <w:pPr>
        <w:ind w:firstLineChars="200" w:firstLine="420"/>
        <w:rPr>
          <w:shd w:val="clear" w:color="auto" w:fill="FFFFFF"/>
        </w:rPr>
      </w:pPr>
      <w:r w:rsidRPr="00037B6D">
        <w:rPr>
          <w:shd w:val="clear" w:color="auto" w:fill="FFFFFF"/>
        </w:rPr>
        <w:t>本</w:t>
      </w:r>
      <w:r w:rsidRPr="00037B6D">
        <w:rPr>
          <w:rFonts w:hint="eastAsia"/>
          <w:shd w:val="clear" w:color="auto" w:fill="FFFFFF"/>
        </w:rPr>
        <w:t>文件</w:t>
      </w:r>
      <w:r w:rsidRPr="00037B6D">
        <w:rPr>
          <w:shd w:val="clear" w:color="auto" w:fill="FFFFFF"/>
        </w:rPr>
        <w:t>于</w:t>
      </w:r>
      <w:r w:rsidRPr="00037B6D">
        <w:rPr>
          <w:shd w:val="clear" w:color="auto" w:fill="FFFFFF"/>
        </w:rPr>
        <w:t>XXX</w:t>
      </w:r>
      <w:r w:rsidRPr="00037B6D">
        <w:rPr>
          <w:shd w:val="clear" w:color="auto" w:fill="FFFFFF"/>
        </w:rPr>
        <w:t>年</w:t>
      </w:r>
      <w:r w:rsidRPr="00037B6D">
        <w:rPr>
          <w:shd w:val="clear" w:color="auto" w:fill="FFFFFF"/>
        </w:rPr>
        <w:t>XXX</w:t>
      </w:r>
      <w:r w:rsidRPr="00037B6D">
        <w:rPr>
          <w:shd w:val="clear" w:color="auto" w:fill="FFFFFF"/>
        </w:rPr>
        <w:t>月</w:t>
      </w:r>
      <w:r w:rsidRPr="00037B6D">
        <w:rPr>
          <w:shd w:val="clear" w:color="auto" w:fill="FFFFFF"/>
        </w:rPr>
        <w:t>XXX</w:t>
      </w:r>
      <w:r w:rsidRPr="00037B6D">
        <w:rPr>
          <w:shd w:val="clear" w:color="auto" w:fill="FFFFFF"/>
        </w:rPr>
        <w:t>日经中国制冷空调工业协会理事长审核批准。</w:t>
      </w:r>
    </w:p>
    <w:p w14:paraId="4D3119B4" w14:textId="221544E3" w:rsidR="0006252B" w:rsidRPr="00BB3C00" w:rsidRDefault="0006252B" w:rsidP="0006252B">
      <w:pPr>
        <w:pStyle w:val="aff7"/>
        <w:ind w:firstLine="420"/>
        <w:rPr>
          <w:rFonts w:hint="eastAsia"/>
        </w:rPr>
      </w:pPr>
      <w:r w:rsidRPr="00037B6D">
        <w:rPr>
          <w:shd w:val="clear" w:color="auto" w:fill="FFFFFF"/>
        </w:rPr>
        <w:t>本</w:t>
      </w:r>
      <w:r w:rsidRPr="00037B6D">
        <w:rPr>
          <w:rFonts w:hint="eastAsia"/>
          <w:shd w:val="clear" w:color="auto" w:fill="FFFFFF"/>
        </w:rPr>
        <w:t>文件</w:t>
      </w:r>
      <w:r w:rsidRPr="00037B6D">
        <w:rPr>
          <w:shd w:val="clear" w:color="auto" w:fill="FFFFFF"/>
        </w:rPr>
        <w:t>由中国制冷空调工业协会技术与标准法规部负责解释。</w:t>
      </w:r>
    </w:p>
    <w:p w14:paraId="72A302A8" w14:textId="77777777" w:rsidR="00501435" w:rsidRPr="00BB3C00" w:rsidRDefault="00501435" w:rsidP="006A76FA">
      <w:pPr>
        <w:rPr>
          <w:rFonts w:ascii="Times New Roman" w:hAnsi="Times New Roman" w:cs="Times New Roman"/>
        </w:rPr>
        <w:sectPr w:rsidR="00501435" w:rsidRPr="00BB3C00" w:rsidSect="007C3E53">
          <w:headerReference w:type="even" r:id="rId11"/>
          <w:headerReference w:type="default" r:id="rId12"/>
          <w:footerReference w:type="even" r:id="rId13"/>
          <w:pgSz w:w="11906" w:h="16838" w:code="9"/>
          <w:pgMar w:top="1440" w:right="1797" w:bottom="1440" w:left="1797" w:header="851" w:footer="851" w:gutter="0"/>
          <w:pgNumType w:fmt="upperRoman" w:start="1"/>
          <w:cols w:space="425"/>
          <w:docGrid w:type="lines" w:linePitch="312"/>
        </w:sectPr>
      </w:pPr>
    </w:p>
    <w:p w14:paraId="72A9ECB3" w14:textId="6D071503" w:rsidR="00AC3285" w:rsidRPr="00501435" w:rsidRDefault="003A1F7A" w:rsidP="004435B6">
      <w:pPr>
        <w:spacing w:beforeLines="150" w:before="468"/>
        <w:jc w:val="center"/>
        <w:rPr>
          <w:rFonts w:ascii="黑体" w:eastAsia="黑体" w:hAnsi="黑体" w:cs="Times New Roman"/>
          <w:color w:val="000000" w:themeColor="text1"/>
          <w:sz w:val="28"/>
          <w:szCs w:val="28"/>
        </w:rPr>
      </w:pPr>
      <w:r w:rsidRPr="003A1F7A">
        <w:rPr>
          <w:rFonts w:ascii="黑体" w:eastAsia="黑体" w:hAnsi="黑体" w:cs="Times New Roman" w:hint="eastAsia"/>
          <w:color w:val="000000" w:themeColor="text1"/>
          <w:sz w:val="28"/>
          <w:szCs w:val="28"/>
        </w:rPr>
        <w:lastRenderedPageBreak/>
        <w:t>空调与制冷设备出口用产品性能评价</w:t>
      </w:r>
    </w:p>
    <w:p w14:paraId="7BEA9106" w14:textId="602B4071" w:rsidR="00406B22" w:rsidRPr="00501435" w:rsidRDefault="00621158" w:rsidP="004435B6">
      <w:pPr>
        <w:spacing w:afterLines="150" w:after="468"/>
        <w:jc w:val="center"/>
        <w:rPr>
          <w:rFonts w:ascii="黑体" w:eastAsia="黑体" w:hAnsi="黑体" w:cs="Times New Roman"/>
          <w:color w:val="000000" w:themeColor="text1"/>
          <w:sz w:val="28"/>
          <w:szCs w:val="28"/>
        </w:rPr>
      </w:pPr>
      <w:r>
        <w:rPr>
          <w:rFonts w:ascii="黑体" w:eastAsia="黑体" w:hAnsi="黑体" w:cs="Times New Roman" w:hint="eastAsia"/>
          <w:color w:val="000000" w:themeColor="text1"/>
          <w:sz w:val="28"/>
          <w:szCs w:val="28"/>
        </w:rPr>
        <w:t>板式换热器</w:t>
      </w:r>
    </w:p>
    <w:p w14:paraId="70CA9913" w14:textId="77777777" w:rsidR="00406B22" w:rsidRPr="00501435" w:rsidRDefault="007C3E57" w:rsidP="004435B6">
      <w:pPr>
        <w:pStyle w:val="af8"/>
        <w:numPr>
          <w:ilvl w:val="1"/>
          <w:numId w:val="3"/>
        </w:numPr>
        <w:spacing w:beforeLines="100" w:before="312" w:afterLines="100" w:after="312"/>
        <w:ind w:left="0" w:firstLineChars="0" w:firstLine="0"/>
        <w:rPr>
          <w:rFonts w:ascii="黑体" w:eastAsia="黑体" w:hAnsi="黑体"/>
          <w:bCs/>
        </w:rPr>
      </w:pPr>
      <w:r w:rsidRPr="00501435">
        <w:rPr>
          <w:rFonts w:ascii="黑体" w:eastAsia="黑体" w:hAnsi="黑体"/>
          <w:bCs/>
        </w:rPr>
        <w:t>范围</w:t>
      </w:r>
    </w:p>
    <w:p w14:paraId="275F5E85" w14:textId="7FA61BCD" w:rsidR="00125A21" w:rsidRPr="00501435" w:rsidRDefault="007C3E57" w:rsidP="006A76FA">
      <w:pPr>
        <w:ind w:firstLineChars="200" w:firstLine="420"/>
        <w:jc w:val="left"/>
        <w:rPr>
          <w:rFonts w:ascii="Times New Roman" w:eastAsia="宋体" w:hAnsi="Times New Roman" w:cs="Times New Roman"/>
          <w:color w:val="000000" w:themeColor="text1"/>
          <w:szCs w:val="21"/>
        </w:rPr>
      </w:pPr>
      <w:r w:rsidRPr="00501435">
        <w:rPr>
          <w:rFonts w:ascii="Times New Roman" w:eastAsia="宋体" w:hAnsi="Times New Roman" w:cs="Times New Roman"/>
          <w:color w:val="000000" w:themeColor="text1"/>
          <w:szCs w:val="21"/>
        </w:rPr>
        <w:t>本</w:t>
      </w:r>
      <w:r w:rsidR="00AD21C9">
        <w:rPr>
          <w:rFonts w:ascii="Times New Roman" w:eastAsia="宋体" w:hAnsi="Times New Roman" w:cs="Times New Roman" w:hint="eastAsia"/>
          <w:color w:val="000000" w:themeColor="text1"/>
          <w:szCs w:val="21"/>
        </w:rPr>
        <w:t>文件</w:t>
      </w:r>
      <w:r w:rsidRPr="00501435">
        <w:rPr>
          <w:rFonts w:ascii="Times New Roman" w:eastAsia="宋体" w:hAnsi="Times New Roman" w:cs="Times New Roman"/>
          <w:color w:val="000000" w:themeColor="text1"/>
          <w:szCs w:val="21"/>
        </w:rPr>
        <w:t>规定了</w:t>
      </w:r>
      <w:r w:rsidR="00621158">
        <w:rPr>
          <w:rFonts w:ascii="Times New Roman" w:eastAsia="宋体" w:hAnsi="Times New Roman" w:cs="Times New Roman" w:hint="eastAsia"/>
          <w:color w:val="000000" w:themeColor="text1"/>
          <w:szCs w:val="21"/>
        </w:rPr>
        <w:t>板式换热器</w:t>
      </w:r>
      <w:r w:rsidR="00E774AE">
        <w:rPr>
          <w:rFonts w:ascii="Times New Roman" w:eastAsia="宋体" w:hAnsi="Times New Roman" w:cs="Times New Roman"/>
          <w:color w:val="000000" w:themeColor="text1"/>
          <w:szCs w:val="21"/>
        </w:rPr>
        <w:t>（</w:t>
      </w:r>
      <w:r w:rsidR="00E774AE">
        <w:rPr>
          <w:rFonts w:ascii="Times New Roman" w:eastAsia="宋体" w:hAnsi="Times New Roman" w:cs="Times New Roman" w:hint="eastAsia"/>
          <w:color w:val="000000" w:themeColor="text1"/>
          <w:szCs w:val="21"/>
        </w:rPr>
        <w:t>以下简称“</w:t>
      </w:r>
      <w:r w:rsidR="00EE6FD3">
        <w:rPr>
          <w:rFonts w:ascii="Times New Roman" w:eastAsia="宋体" w:hAnsi="Times New Roman" w:cs="Times New Roman" w:hint="eastAsia"/>
          <w:color w:val="000000" w:themeColor="text1"/>
          <w:szCs w:val="21"/>
        </w:rPr>
        <w:t>换热器</w:t>
      </w:r>
      <w:r w:rsidR="00E774AE">
        <w:rPr>
          <w:rFonts w:ascii="Times New Roman" w:eastAsia="宋体" w:hAnsi="Times New Roman" w:cs="Times New Roman" w:hint="eastAsia"/>
          <w:color w:val="000000" w:themeColor="text1"/>
          <w:szCs w:val="21"/>
        </w:rPr>
        <w:t>”</w:t>
      </w:r>
      <w:r w:rsidR="00E774AE">
        <w:rPr>
          <w:rFonts w:ascii="Times New Roman" w:eastAsia="宋体" w:hAnsi="Times New Roman" w:cs="Times New Roman"/>
          <w:color w:val="000000" w:themeColor="text1"/>
          <w:szCs w:val="21"/>
        </w:rPr>
        <w:t>）</w:t>
      </w:r>
      <w:r w:rsidR="00F0111A">
        <w:rPr>
          <w:rFonts w:ascii="Times New Roman" w:eastAsia="宋体" w:hAnsi="Times New Roman" w:cs="Times New Roman" w:hint="eastAsia"/>
          <w:color w:val="000000" w:themeColor="text1"/>
          <w:szCs w:val="21"/>
        </w:rPr>
        <w:t>作为</w:t>
      </w:r>
      <w:r w:rsidR="003A1F7A" w:rsidRPr="003A1F7A">
        <w:rPr>
          <w:rFonts w:ascii="Times New Roman" w:eastAsia="宋体" w:hAnsi="Times New Roman" w:cs="Times New Roman" w:hint="eastAsia"/>
          <w:color w:val="000000" w:themeColor="text1"/>
          <w:szCs w:val="21"/>
        </w:rPr>
        <w:t>空调与制冷设备出口用产品</w:t>
      </w:r>
      <w:r w:rsidRPr="00501435">
        <w:rPr>
          <w:rFonts w:ascii="Times New Roman" w:eastAsia="宋体" w:hAnsi="Times New Roman" w:cs="Times New Roman"/>
          <w:color w:val="000000" w:themeColor="text1"/>
          <w:szCs w:val="21"/>
        </w:rPr>
        <w:t>的评价要求</w:t>
      </w:r>
      <w:r w:rsidR="00C95828">
        <w:rPr>
          <w:rFonts w:ascii="Times New Roman" w:eastAsia="宋体" w:hAnsi="Times New Roman" w:cs="Times New Roman" w:hint="eastAsia"/>
          <w:color w:val="000000" w:themeColor="text1"/>
          <w:szCs w:val="21"/>
        </w:rPr>
        <w:t>和评价方法</w:t>
      </w:r>
      <w:r w:rsidRPr="00501435">
        <w:rPr>
          <w:rFonts w:ascii="Times New Roman" w:eastAsia="宋体" w:hAnsi="Times New Roman" w:cs="Times New Roman"/>
          <w:color w:val="000000" w:themeColor="text1"/>
          <w:szCs w:val="21"/>
        </w:rPr>
        <w:t>。</w:t>
      </w:r>
    </w:p>
    <w:p w14:paraId="10B9EE75" w14:textId="7C6F8A27" w:rsidR="00072D36" w:rsidRDefault="007C3E57" w:rsidP="006A76FA">
      <w:pPr>
        <w:ind w:firstLineChars="200" w:firstLine="420"/>
        <w:jc w:val="left"/>
        <w:rPr>
          <w:rFonts w:ascii="Times New Roman" w:eastAsia="宋体" w:hAnsi="Times New Roman" w:cs="Times New Roman"/>
          <w:szCs w:val="21"/>
        </w:rPr>
      </w:pPr>
      <w:r w:rsidRPr="001E4AC3">
        <w:rPr>
          <w:rFonts w:ascii="Times New Roman" w:eastAsia="宋体" w:hAnsi="Times New Roman" w:cs="Times New Roman"/>
          <w:szCs w:val="21"/>
        </w:rPr>
        <w:t>本</w:t>
      </w:r>
      <w:r w:rsidR="00AD21C9">
        <w:rPr>
          <w:rFonts w:ascii="Times New Roman" w:eastAsia="宋体" w:hAnsi="Times New Roman" w:cs="Times New Roman" w:hint="eastAsia"/>
          <w:szCs w:val="21"/>
        </w:rPr>
        <w:t>文件</w:t>
      </w:r>
      <w:r w:rsidRPr="001E4AC3">
        <w:rPr>
          <w:rFonts w:ascii="Times New Roman" w:eastAsia="宋体" w:hAnsi="Times New Roman" w:cs="Times New Roman"/>
          <w:szCs w:val="21"/>
        </w:rPr>
        <w:t>适用于</w:t>
      </w:r>
      <w:r w:rsidR="00E16A7B" w:rsidRPr="00E16A7B">
        <w:rPr>
          <w:rFonts w:ascii="Times New Roman" w:eastAsia="宋体" w:hAnsi="Times New Roman" w:cs="Times New Roman" w:hint="eastAsia"/>
          <w:szCs w:val="21"/>
        </w:rPr>
        <w:t>测试</w:t>
      </w:r>
      <w:r w:rsidR="00B000DB">
        <w:rPr>
          <w:rFonts w:ascii="Times New Roman" w:eastAsia="宋体" w:hAnsi="Times New Roman" w:cs="Times New Roman" w:hint="eastAsia"/>
          <w:szCs w:val="21"/>
        </w:rPr>
        <w:t>介质</w:t>
      </w:r>
      <w:r w:rsidR="00E16A7B" w:rsidRPr="00E16A7B">
        <w:rPr>
          <w:rFonts w:ascii="Times New Roman" w:eastAsia="宋体" w:hAnsi="Times New Roman" w:cs="Times New Roman" w:hint="eastAsia"/>
          <w:szCs w:val="21"/>
        </w:rPr>
        <w:t>为液体</w:t>
      </w:r>
      <w:r w:rsidR="00E16A7B" w:rsidRPr="00E16A7B">
        <w:rPr>
          <w:rFonts w:ascii="Times New Roman" w:eastAsia="宋体" w:hAnsi="Times New Roman" w:cs="Times New Roman" w:hint="eastAsia"/>
          <w:szCs w:val="21"/>
        </w:rPr>
        <w:t>-</w:t>
      </w:r>
      <w:r w:rsidR="00E16A7B" w:rsidRPr="00E16A7B">
        <w:rPr>
          <w:rFonts w:ascii="Times New Roman" w:eastAsia="宋体" w:hAnsi="Times New Roman" w:cs="Times New Roman" w:hint="eastAsia"/>
          <w:szCs w:val="21"/>
        </w:rPr>
        <w:t>液体（无相变）的可拆卸板式热交换器。</w:t>
      </w:r>
    </w:p>
    <w:p w14:paraId="11AE5A9B" w14:textId="1C6B579F" w:rsidR="000F09A5" w:rsidRPr="000F09A5" w:rsidRDefault="000F09A5" w:rsidP="006A76FA">
      <w:pPr>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本文件不适用于</w:t>
      </w:r>
      <w:r w:rsidR="001C31A2" w:rsidRPr="001C31A2">
        <w:rPr>
          <w:rFonts w:ascii="Times New Roman" w:eastAsia="宋体" w:hAnsi="Times New Roman" w:cs="Times New Roman" w:hint="eastAsia"/>
          <w:szCs w:val="21"/>
        </w:rPr>
        <w:t>不可拆卸钎焊板式换热器、试验介质中存在蒸汽</w:t>
      </w:r>
      <w:r w:rsidR="00EE03C4">
        <w:rPr>
          <w:rFonts w:ascii="Times New Roman" w:eastAsia="宋体" w:hAnsi="Times New Roman" w:cs="Times New Roman" w:hint="eastAsia"/>
          <w:szCs w:val="21"/>
        </w:rPr>
        <w:t>、有相变</w:t>
      </w:r>
      <w:r w:rsidR="001C31A2" w:rsidRPr="001C31A2">
        <w:rPr>
          <w:rFonts w:ascii="Times New Roman" w:eastAsia="宋体" w:hAnsi="Times New Roman" w:cs="Times New Roman" w:hint="eastAsia"/>
          <w:szCs w:val="21"/>
        </w:rPr>
        <w:t>的换热器</w:t>
      </w:r>
      <w:r>
        <w:rPr>
          <w:rFonts w:ascii="Times New Roman" w:eastAsia="宋体" w:hAnsi="Times New Roman" w:cs="Times New Roman" w:hint="eastAsia"/>
          <w:szCs w:val="21"/>
        </w:rPr>
        <w:t>等。</w:t>
      </w:r>
    </w:p>
    <w:p w14:paraId="47FDC5B0" w14:textId="77777777" w:rsidR="00980B30" w:rsidRPr="00501435" w:rsidRDefault="00980B30" w:rsidP="004435B6">
      <w:pPr>
        <w:pStyle w:val="af8"/>
        <w:numPr>
          <w:ilvl w:val="1"/>
          <w:numId w:val="3"/>
        </w:numPr>
        <w:spacing w:beforeLines="100" w:before="312" w:afterLines="100" w:after="312"/>
        <w:ind w:left="0" w:firstLineChars="0" w:firstLine="0"/>
        <w:rPr>
          <w:rFonts w:ascii="黑体" w:eastAsia="黑体" w:hAnsi="黑体"/>
          <w:bCs/>
        </w:rPr>
      </w:pPr>
      <w:r w:rsidRPr="00501435">
        <w:rPr>
          <w:rFonts w:ascii="黑体" w:eastAsia="黑体" w:hAnsi="黑体"/>
          <w:bCs/>
        </w:rPr>
        <w:t>规范性引用文件</w:t>
      </w:r>
    </w:p>
    <w:p w14:paraId="6D95B9D7" w14:textId="77777777" w:rsidR="003F6B76" w:rsidRPr="00501435" w:rsidRDefault="00912065" w:rsidP="006A76FA">
      <w:pPr>
        <w:ind w:firstLineChars="200" w:firstLine="420"/>
        <w:jc w:val="left"/>
        <w:rPr>
          <w:rFonts w:ascii="Times New Roman" w:eastAsia="宋体" w:hAnsi="Times New Roman" w:cs="Times New Roman"/>
          <w:color w:val="000000" w:themeColor="text1"/>
          <w:szCs w:val="21"/>
        </w:rPr>
      </w:pPr>
      <w:r>
        <w:rPr>
          <w:rFonts w:ascii="Calibri" w:eastAsia="宋体" w:hAnsi="Calibri" w:cs="Times New Roman"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r w:rsidR="003F6B76" w:rsidRPr="00501435">
        <w:rPr>
          <w:rFonts w:ascii="Times New Roman" w:eastAsia="宋体" w:hAnsi="Times New Roman" w:cs="Times New Roman"/>
          <w:color w:val="000000" w:themeColor="text1"/>
          <w:szCs w:val="21"/>
        </w:rPr>
        <w:t>。</w:t>
      </w:r>
    </w:p>
    <w:p w14:paraId="24076332" w14:textId="0B5FBE41" w:rsidR="00974C6C" w:rsidRDefault="000665B2" w:rsidP="006A76FA">
      <w:pPr>
        <w:ind w:firstLineChars="200" w:firstLine="420"/>
        <w:jc w:val="left"/>
        <w:rPr>
          <w:rFonts w:ascii="Times New Roman" w:eastAsia="宋体" w:hAnsi="Times New Roman" w:cs="Times New Roman"/>
          <w:szCs w:val="21"/>
        </w:rPr>
      </w:pPr>
      <w:r w:rsidRPr="000665B2">
        <w:rPr>
          <w:rFonts w:ascii="Times New Roman" w:eastAsia="宋体" w:hAnsi="Times New Roman" w:cs="Times New Roman" w:hint="eastAsia"/>
          <w:szCs w:val="21"/>
        </w:rPr>
        <w:t xml:space="preserve">GB/T 27698 </w:t>
      </w:r>
      <w:r w:rsidRPr="000665B2">
        <w:rPr>
          <w:rFonts w:ascii="Times New Roman" w:eastAsia="宋体" w:hAnsi="Times New Roman" w:cs="Times New Roman" w:hint="eastAsia"/>
          <w:szCs w:val="21"/>
        </w:rPr>
        <w:t>热交换器及传热元件性能测试方法</w:t>
      </w:r>
    </w:p>
    <w:p w14:paraId="7312809A" w14:textId="417F5BC8" w:rsidR="00DE3A7D" w:rsidRDefault="00DE3A7D" w:rsidP="006A76FA">
      <w:pPr>
        <w:ind w:firstLineChars="200" w:firstLine="420"/>
        <w:jc w:val="left"/>
        <w:rPr>
          <w:rFonts w:ascii="Times New Roman" w:eastAsia="宋体" w:hAnsi="Times New Roman" w:cs="Times New Roman"/>
          <w:szCs w:val="21"/>
        </w:rPr>
      </w:pPr>
      <w:r w:rsidRPr="00DE3A7D">
        <w:rPr>
          <w:rFonts w:ascii="Times New Roman" w:eastAsia="宋体" w:hAnsi="Times New Roman" w:cs="Times New Roman"/>
          <w:szCs w:val="21"/>
        </w:rPr>
        <w:t>GB</w:t>
      </w:r>
      <w:r>
        <w:rPr>
          <w:rFonts w:ascii="Times New Roman" w:eastAsia="宋体" w:hAnsi="Times New Roman" w:cs="Times New Roman" w:hint="eastAsia"/>
          <w:szCs w:val="21"/>
        </w:rPr>
        <w:t>/</w:t>
      </w:r>
      <w:r w:rsidRPr="00DE3A7D">
        <w:rPr>
          <w:rFonts w:ascii="Times New Roman" w:eastAsia="宋体" w:hAnsi="Times New Roman" w:cs="Times New Roman"/>
          <w:szCs w:val="21"/>
        </w:rPr>
        <w:t>T 29466</w:t>
      </w:r>
      <w:r w:rsidRPr="00DE3A7D">
        <w:rPr>
          <w:rFonts w:ascii="Times New Roman" w:eastAsia="宋体" w:hAnsi="Times New Roman" w:cs="Times New Roman" w:hint="eastAsia"/>
          <w:szCs w:val="21"/>
        </w:rPr>
        <w:t>板式热交换器机组</w:t>
      </w:r>
    </w:p>
    <w:p w14:paraId="0F76901D" w14:textId="2EE1E179" w:rsidR="00D27358" w:rsidRDefault="000665B2" w:rsidP="006A76FA">
      <w:pPr>
        <w:ind w:firstLineChars="200" w:firstLine="420"/>
        <w:jc w:val="left"/>
        <w:rPr>
          <w:rFonts w:ascii="Times New Roman" w:eastAsia="宋体" w:hAnsi="Times New Roman" w:cs="Times New Roman"/>
          <w:szCs w:val="21"/>
        </w:rPr>
      </w:pPr>
      <w:r w:rsidRPr="000665B2">
        <w:rPr>
          <w:rFonts w:ascii="Times New Roman" w:eastAsia="宋体" w:hAnsi="Times New Roman" w:cs="Times New Roman" w:hint="eastAsia"/>
          <w:szCs w:val="21"/>
        </w:rPr>
        <w:t>NB</w:t>
      </w:r>
      <w:r>
        <w:rPr>
          <w:rFonts w:ascii="Times New Roman" w:eastAsia="宋体" w:hAnsi="Times New Roman" w:cs="Times New Roman" w:hint="eastAsia"/>
          <w:szCs w:val="21"/>
        </w:rPr>
        <w:t>/</w:t>
      </w:r>
      <w:r w:rsidRPr="000665B2">
        <w:rPr>
          <w:rFonts w:ascii="Times New Roman" w:eastAsia="宋体" w:hAnsi="Times New Roman" w:cs="Times New Roman" w:hint="eastAsia"/>
          <w:szCs w:val="21"/>
        </w:rPr>
        <w:t>T 47004</w:t>
      </w:r>
      <w:r w:rsidR="006071C1">
        <w:rPr>
          <w:rFonts w:ascii="Times New Roman" w:eastAsia="宋体" w:hAnsi="Times New Roman" w:cs="Times New Roman"/>
          <w:szCs w:val="21"/>
        </w:rPr>
        <w:t xml:space="preserve"> </w:t>
      </w:r>
      <w:r w:rsidRPr="000665B2">
        <w:rPr>
          <w:rFonts w:ascii="Times New Roman" w:eastAsia="宋体" w:hAnsi="Times New Roman" w:cs="Times New Roman" w:hint="eastAsia"/>
          <w:szCs w:val="21"/>
        </w:rPr>
        <w:t>板式热交换器</w:t>
      </w:r>
    </w:p>
    <w:p w14:paraId="1680E0F5" w14:textId="7BE98C89" w:rsidR="000174E8" w:rsidRPr="000174E8" w:rsidRDefault="000174E8" w:rsidP="006A76FA">
      <w:pPr>
        <w:ind w:firstLineChars="200" w:firstLine="420"/>
        <w:jc w:val="left"/>
        <w:rPr>
          <w:rFonts w:ascii="Times New Roman" w:eastAsia="宋体" w:hAnsi="Times New Roman" w:cs="Times New Roman"/>
          <w:color w:val="000000" w:themeColor="text1"/>
          <w:szCs w:val="21"/>
        </w:rPr>
      </w:pPr>
      <w:r w:rsidRPr="000174E8">
        <w:rPr>
          <w:rFonts w:ascii="Times New Roman" w:eastAsia="宋体" w:hAnsi="Times New Roman" w:cs="Times New Roman" w:hint="eastAsia"/>
          <w:color w:val="000000" w:themeColor="text1"/>
          <w:szCs w:val="21"/>
        </w:rPr>
        <w:t>JB/T 10379</w:t>
      </w:r>
      <w:r w:rsidR="006071C1">
        <w:rPr>
          <w:rFonts w:ascii="Times New Roman" w:eastAsia="宋体" w:hAnsi="Times New Roman" w:cs="Times New Roman"/>
          <w:color w:val="000000" w:themeColor="text1"/>
          <w:szCs w:val="21"/>
        </w:rPr>
        <w:t xml:space="preserve"> </w:t>
      </w:r>
      <w:r w:rsidRPr="000174E8">
        <w:rPr>
          <w:rFonts w:ascii="Times New Roman" w:eastAsia="宋体" w:hAnsi="Times New Roman" w:cs="Times New Roman" w:hint="eastAsia"/>
          <w:color w:val="000000" w:themeColor="text1"/>
          <w:szCs w:val="21"/>
        </w:rPr>
        <w:t>换热器热工性能和流体阻力特性通用测定方法</w:t>
      </w:r>
    </w:p>
    <w:p w14:paraId="52835544" w14:textId="18311B25" w:rsidR="004A5AB3" w:rsidRDefault="00ED16AB" w:rsidP="006A76FA">
      <w:pPr>
        <w:ind w:firstLineChars="200" w:firstLine="420"/>
        <w:jc w:val="left"/>
        <w:rPr>
          <w:rFonts w:ascii="Times New Roman" w:eastAsia="宋体" w:hAnsi="Times New Roman" w:cs="Times New Roman"/>
          <w:szCs w:val="21"/>
        </w:rPr>
      </w:pPr>
      <w:r w:rsidRPr="00ED16AB">
        <w:rPr>
          <w:rFonts w:ascii="Times New Roman" w:eastAsia="宋体" w:hAnsi="Times New Roman" w:cs="Times New Roman"/>
          <w:szCs w:val="21"/>
        </w:rPr>
        <w:t>ANSI/AHRI</w:t>
      </w:r>
      <w:r w:rsidR="00E67150" w:rsidRPr="00E67150">
        <w:rPr>
          <w:rFonts w:ascii="Times New Roman" w:eastAsia="宋体" w:hAnsi="Times New Roman" w:cs="Times New Roman" w:hint="eastAsia"/>
          <w:szCs w:val="21"/>
        </w:rPr>
        <w:t xml:space="preserve"> </w:t>
      </w:r>
      <w:r w:rsidR="000174E8">
        <w:rPr>
          <w:rFonts w:ascii="Times New Roman" w:eastAsia="宋体" w:hAnsi="Times New Roman" w:cs="Times New Roman" w:hint="eastAsia"/>
          <w:szCs w:val="21"/>
        </w:rPr>
        <w:t>400</w:t>
      </w:r>
      <w:r w:rsidR="00E67150" w:rsidRPr="00E67150">
        <w:rPr>
          <w:rFonts w:ascii="Times New Roman" w:eastAsia="宋体" w:hAnsi="Times New Roman" w:cs="Times New Roman" w:hint="eastAsia"/>
          <w:szCs w:val="21"/>
        </w:rPr>
        <w:t>（</w:t>
      </w:r>
      <w:r w:rsidR="00E67150" w:rsidRPr="00E67150">
        <w:rPr>
          <w:rFonts w:ascii="Times New Roman" w:eastAsia="宋体" w:hAnsi="Times New Roman" w:cs="Times New Roman" w:hint="eastAsia"/>
          <w:szCs w:val="21"/>
        </w:rPr>
        <w:t>I-P</w:t>
      </w:r>
      <w:r w:rsidR="00E67150" w:rsidRPr="00E67150">
        <w:rPr>
          <w:rFonts w:ascii="Times New Roman" w:eastAsia="宋体" w:hAnsi="Times New Roman" w:cs="Times New Roman" w:hint="eastAsia"/>
          <w:szCs w:val="21"/>
        </w:rPr>
        <w:t>）</w:t>
      </w:r>
      <w:r w:rsidR="006071C1">
        <w:rPr>
          <w:rFonts w:ascii="Times New Roman" w:eastAsia="宋体" w:hAnsi="Times New Roman" w:cs="Times New Roman"/>
          <w:szCs w:val="21"/>
        </w:rPr>
        <w:t xml:space="preserve"> </w:t>
      </w:r>
      <w:r w:rsidR="000174E8" w:rsidRPr="000174E8">
        <w:rPr>
          <w:rFonts w:ascii="Times New Roman" w:eastAsia="宋体" w:hAnsi="Times New Roman" w:cs="Times New Roman"/>
          <w:szCs w:val="21"/>
        </w:rPr>
        <w:t>Performance Rating of Liquid to Liquid Heat Exchangers</w:t>
      </w:r>
    </w:p>
    <w:p w14:paraId="516450F5" w14:textId="5E2B6702" w:rsidR="00ED16AB" w:rsidRDefault="00ED16AB" w:rsidP="006A76FA">
      <w:pPr>
        <w:ind w:firstLineChars="200" w:firstLine="420"/>
        <w:jc w:val="left"/>
        <w:rPr>
          <w:rFonts w:ascii="Times New Roman" w:eastAsia="宋体" w:hAnsi="Times New Roman" w:cs="Times New Roman"/>
          <w:szCs w:val="21"/>
        </w:rPr>
      </w:pPr>
      <w:r w:rsidRPr="00ED16AB">
        <w:rPr>
          <w:rFonts w:ascii="Times New Roman" w:eastAsia="宋体" w:hAnsi="Times New Roman" w:cs="Times New Roman"/>
          <w:szCs w:val="21"/>
        </w:rPr>
        <w:t>ANSI/AHRI 401 (SI</w:t>
      </w:r>
      <w:proofErr w:type="gramStart"/>
      <w:r w:rsidRPr="00ED16AB">
        <w:rPr>
          <w:rFonts w:ascii="Times New Roman" w:eastAsia="宋体" w:hAnsi="Times New Roman" w:cs="Times New Roman"/>
          <w:szCs w:val="21"/>
        </w:rPr>
        <w:t>)</w:t>
      </w:r>
      <w:r w:rsidRPr="00ED16AB">
        <w:rPr>
          <w:rFonts w:ascii="Times New Roman" w:eastAsia="宋体" w:hAnsi="Times New Roman" w:cs="Times New Roman" w:hint="eastAsia"/>
          <w:szCs w:val="21"/>
        </w:rPr>
        <w:t xml:space="preserve"> </w:t>
      </w:r>
      <w:r w:rsidR="006071C1">
        <w:rPr>
          <w:rFonts w:ascii="Times New Roman" w:eastAsia="宋体" w:hAnsi="Times New Roman" w:cs="Times New Roman"/>
          <w:szCs w:val="21"/>
        </w:rPr>
        <w:t xml:space="preserve"> </w:t>
      </w:r>
      <w:r w:rsidRPr="000174E8">
        <w:rPr>
          <w:rFonts w:ascii="Times New Roman" w:eastAsia="宋体" w:hAnsi="Times New Roman" w:cs="Times New Roman"/>
          <w:szCs w:val="21"/>
        </w:rPr>
        <w:t>Performance</w:t>
      </w:r>
      <w:proofErr w:type="gramEnd"/>
      <w:r w:rsidRPr="000174E8">
        <w:rPr>
          <w:rFonts w:ascii="Times New Roman" w:eastAsia="宋体" w:hAnsi="Times New Roman" w:cs="Times New Roman"/>
          <w:szCs w:val="21"/>
        </w:rPr>
        <w:t xml:space="preserve"> Rating of Liquid to Liquid Heat Exchangers</w:t>
      </w:r>
    </w:p>
    <w:p w14:paraId="136AFC67" w14:textId="77777777" w:rsidR="00F67FBB" w:rsidRPr="00F075B7" w:rsidRDefault="00F67FBB" w:rsidP="004435B6">
      <w:pPr>
        <w:pStyle w:val="af8"/>
        <w:numPr>
          <w:ilvl w:val="1"/>
          <w:numId w:val="3"/>
        </w:numPr>
        <w:spacing w:beforeLines="100" w:before="312" w:afterLines="100" w:after="312"/>
        <w:ind w:left="0" w:firstLineChars="0" w:firstLine="0"/>
        <w:rPr>
          <w:rFonts w:ascii="黑体" w:eastAsia="黑体" w:hAnsi="黑体"/>
          <w:bCs/>
        </w:rPr>
      </w:pPr>
      <w:r w:rsidRPr="00F075B7">
        <w:rPr>
          <w:rFonts w:ascii="黑体" w:eastAsia="黑体" w:hAnsi="黑体"/>
          <w:bCs/>
        </w:rPr>
        <w:t>术语和定义</w:t>
      </w:r>
    </w:p>
    <w:p w14:paraId="0A61C813" w14:textId="73BC3AB4" w:rsidR="00E4602A" w:rsidRPr="00B0296E" w:rsidRDefault="00700503" w:rsidP="006A76FA">
      <w:pPr>
        <w:ind w:firstLineChars="200" w:firstLine="420"/>
        <w:rPr>
          <w:rFonts w:ascii="Times New Roman" w:eastAsia="宋体" w:hAnsi="Times New Roman" w:cs="Times New Roman"/>
          <w:szCs w:val="21"/>
        </w:rPr>
      </w:pPr>
      <w:r w:rsidRPr="00700503">
        <w:rPr>
          <w:rFonts w:ascii="Times New Roman" w:eastAsia="宋体" w:hAnsi="Times New Roman" w:cs="Times New Roman" w:hint="eastAsia"/>
          <w:szCs w:val="21"/>
        </w:rPr>
        <w:t>GB/T 16803</w:t>
      </w:r>
      <w:r w:rsidRPr="00700503">
        <w:rPr>
          <w:rFonts w:ascii="Times New Roman" w:eastAsia="宋体" w:hAnsi="Times New Roman" w:cs="Times New Roman" w:hint="eastAsia"/>
          <w:szCs w:val="21"/>
        </w:rPr>
        <w:t>、</w:t>
      </w:r>
      <w:r w:rsidR="00AC0EA0" w:rsidRPr="000665B2">
        <w:rPr>
          <w:rFonts w:ascii="Times New Roman" w:eastAsia="宋体" w:hAnsi="Times New Roman" w:cs="Times New Roman" w:hint="eastAsia"/>
          <w:szCs w:val="21"/>
        </w:rPr>
        <w:t>GB/T 27698</w:t>
      </w:r>
      <w:r w:rsidR="00AC0EA0">
        <w:rPr>
          <w:rFonts w:ascii="Times New Roman" w:eastAsia="宋体" w:hAnsi="Times New Roman" w:cs="Times New Roman" w:hint="eastAsia"/>
          <w:szCs w:val="21"/>
        </w:rPr>
        <w:t>、</w:t>
      </w:r>
      <w:r w:rsidR="00AC0EA0" w:rsidRPr="000665B2">
        <w:rPr>
          <w:rFonts w:ascii="Times New Roman" w:eastAsia="宋体" w:hAnsi="Times New Roman" w:cs="Times New Roman" w:hint="eastAsia"/>
          <w:szCs w:val="21"/>
        </w:rPr>
        <w:t>NB</w:t>
      </w:r>
      <w:r w:rsidR="00AC0EA0">
        <w:rPr>
          <w:rFonts w:ascii="Times New Roman" w:eastAsia="宋体" w:hAnsi="Times New Roman" w:cs="Times New Roman" w:hint="eastAsia"/>
          <w:szCs w:val="21"/>
        </w:rPr>
        <w:t>/</w:t>
      </w:r>
      <w:r w:rsidR="00AC0EA0" w:rsidRPr="000665B2">
        <w:rPr>
          <w:rFonts w:ascii="Times New Roman" w:eastAsia="宋体" w:hAnsi="Times New Roman" w:cs="Times New Roman" w:hint="eastAsia"/>
          <w:szCs w:val="21"/>
        </w:rPr>
        <w:t>T 47004</w:t>
      </w:r>
      <w:r w:rsidR="00AC0EA0">
        <w:rPr>
          <w:rFonts w:ascii="Times New Roman" w:eastAsia="宋体" w:hAnsi="Times New Roman" w:cs="Times New Roman" w:hint="eastAsia"/>
          <w:szCs w:val="21"/>
        </w:rPr>
        <w:t>、</w:t>
      </w:r>
      <w:r w:rsidR="00AC0EA0" w:rsidRPr="000174E8">
        <w:rPr>
          <w:rFonts w:ascii="Times New Roman" w:eastAsia="宋体" w:hAnsi="Times New Roman" w:cs="Times New Roman" w:hint="eastAsia"/>
          <w:color w:val="000000" w:themeColor="text1"/>
          <w:szCs w:val="21"/>
        </w:rPr>
        <w:t>JB/T 10379</w:t>
      </w:r>
      <w:r w:rsidR="001C199B" w:rsidRPr="001C199B">
        <w:rPr>
          <w:rFonts w:ascii="Times New Roman" w:eastAsia="宋体" w:hAnsi="Times New Roman" w:cs="Times New Roman" w:hint="eastAsia"/>
          <w:szCs w:val="21"/>
        </w:rPr>
        <w:t>界定的以及下列术语和定义适用于本文件</w:t>
      </w:r>
      <w:r w:rsidR="00E4602A" w:rsidRPr="00B0296E">
        <w:rPr>
          <w:rFonts w:ascii="Times New Roman" w:eastAsia="宋体" w:hAnsi="Times New Roman" w:cs="Times New Roman"/>
          <w:szCs w:val="21"/>
        </w:rPr>
        <w:t>。</w:t>
      </w:r>
    </w:p>
    <w:p w14:paraId="64452D68" w14:textId="77777777" w:rsidR="00F075B7" w:rsidRPr="00C601CC" w:rsidRDefault="00F075B7" w:rsidP="00F657D3">
      <w:pPr>
        <w:pStyle w:val="af8"/>
        <w:numPr>
          <w:ilvl w:val="1"/>
          <w:numId w:val="4"/>
        </w:numPr>
        <w:ind w:left="0" w:firstLineChars="0" w:firstLine="0"/>
        <w:rPr>
          <w:rFonts w:ascii="黑体" w:eastAsia="黑体" w:hAnsi="黑体" w:cs="Times New Roman"/>
          <w:szCs w:val="21"/>
        </w:rPr>
      </w:pPr>
    </w:p>
    <w:p w14:paraId="4CEBEAF0" w14:textId="759F0197" w:rsidR="00E4602A" w:rsidRDefault="00621158" w:rsidP="006A76FA">
      <w:pPr>
        <w:ind w:firstLineChars="200" w:firstLine="420"/>
        <w:rPr>
          <w:rFonts w:ascii="Times New Roman" w:eastAsia="宋体" w:hAnsi="Times New Roman" w:cs="Times New Roman"/>
          <w:szCs w:val="21"/>
        </w:rPr>
      </w:pPr>
      <w:r>
        <w:rPr>
          <w:rFonts w:ascii="黑体" w:eastAsia="黑体" w:hAnsi="黑体" w:cs="Times New Roman" w:hint="eastAsia"/>
          <w:szCs w:val="21"/>
        </w:rPr>
        <w:t>板式换热器</w:t>
      </w:r>
      <w:r w:rsidR="0097078D">
        <w:rPr>
          <w:rFonts w:ascii="黑体" w:eastAsia="黑体" w:hAnsi="黑体" w:cs="Times New Roman" w:hint="eastAsia"/>
          <w:szCs w:val="21"/>
        </w:rPr>
        <w:t xml:space="preserve">  </w:t>
      </w:r>
      <w:r w:rsidR="00EE6FD3" w:rsidRPr="00EE6FD3">
        <w:rPr>
          <w:rFonts w:ascii="Times New Roman" w:eastAsia="宋体" w:hAnsi="Times New Roman" w:cs="Times New Roman"/>
          <w:szCs w:val="21"/>
        </w:rPr>
        <w:t>Liquid to Liquid Plate Heat Exchanger</w:t>
      </w:r>
    </w:p>
    <w:p w14:paraId="61ACE6A3" w14:textId="2A9B90FB" w:rsidR="00C601CC" w:rsidRDefault="008E266E" w:rsidP="006A76FA">
      <w:pPr>
        <w:ind w:firstLineChars="200" w:firstLine="420"/>
        <w:rPr>
          <w:rFonts w:ascii="Times New Roman" w:eastAsia="宋体" w:hAnsi="Times New Roman" w:cs="Times New Roman"/>
          <w:szCs w:val="21"/>
        </w:rPr>
      </w:pPr>
      <w:r w:rsidRPr="008E266E">
        <w:rPr>
          <w:rFonts w:ascii="Times New Roman" w:eastAsia="宋体" w:hAnsi="Times New Roman" w:cs="Times New Roman" w:hint="eastAsia"/>
          <w:szCs w:val="21"/>
        </w:rPr>
        <w:t>具有一定波纹形状的金属</w:t>
      </w:r>
      <w:proofErr w:type="gramStart"/>
      <w:r w:rsidRPr="008E266E">
        <w:rPr>
          <w:rFonts w:ascii="Times New Roman" w:eastAsia="宋体" w:hAnsi="Times New Roman" w:cs="Times New Roman" w:hint="eastAsia"/>
          <w:szCs w:val="21"/>
        </w:rPr>
        <w:t>片叠装而</w:t>
      </w:r>
      <w:proofErr w:type="gramEnd"/>
      <w:r w:rsidRPr="008E266E">
        <w:rPr>
          <w:rFonts w:ascii="Times New Roman" w:eastAsia="宋体" w:hAnsi="Times New Roman" w:cs="Times New Roman" w:hint="eastAsia"/>
          <w:szCs w:val="21"/>
        </w:rPr>
        <w:t>成</w:t>
      </w:r>
      <w:r>
        <w:rPr>
          <w:rFonts w:ascii="Times New Roman" w:eastAsia="宋体" w:hAnsi="Times New Roman" w:cs="Times New Roman" w:hint="eastAsia"/>
          <w:szCs w:val="21"/>
        </w:rPr>
        <w:t>，</w:t>
      </w:r>
      <w:r w:rsidR="000A4EA1" w:rsidRPr="000A4EA1">
        <w:rPr>
          <w:rFonts w:ascii="Times New Roman" w:eastAsia="宋体" w:hAnsi="Times New Roman" w:cs="Times New Roman" w:hint="eastAsia"/>
          <w:szCs w:val="21"/>
        </w:rPr>
        <w:t>用于在两种单相流体之间交换热量一种传热装置。</w:t>
      </w:r>
    </w:p>
    <w:p w14:paraId="050D6FEF" w14:textId="77777777" w:rsidR="00754041" w:rsidRPr="00C601CC" w:rsidRDefault="00754041" w:rsidP="00754041">
      <w:pPr>
        <w:pStyle w:val="af8"/>
        <w:numPr>
          <w:ilvl w:val="1"/>
          <w:numId w:val="4"/>
        </w:numPr>
        <w:ind w:left="0" w:firstLineChars="0" w:firstLine="0"/>
        <w:rPr>
          <w:rFonts w:ascii="黑体" w:eastAsia="黑体" w:hAnsi="黑体" w:cs="Times New Roman"/>
          <w:szCs w:val="21"/>
        </w:rPr>
      </w:pPr>
    </w:p>
    <w:p w14:paraId="62D3F222" w14:textId="5FA6F51C" w:rsidR="00754041" w:rsidRDefault="00B44F88" w:rsidP="00754041">
      <w:pPr>
        <w:ind w:firstLineChars="200" w:firstLine="420"/>
        <w:rPr>
          <w:rFonts w:ascii="Times New Roman" w:eastAsia="宋体" w:hAnsi="Times New Roman" w:cs="Times New Roman"/>
          <w:szCs w:val="21"/>
        </w:rPr>
      </w:pPr>
      <w:r>
        <w:rPr>
          <w:rFonts w:ascii="黑体" w:eastAsia="黑体" w:hAnsi="黑体" w:cs="Times New Roman" w:hint="eastAsia"/>
          <w:szCs w:val="21"/>
        </w:rPr>
        <w:t>流</w:t>
      </w:r>
      <w:r w:rsidR="00754041">
        <w:rPr>
          <w:rFonts w:ascii="黑体" w:eastAsia="黑体" w:hAnsi="黑体" w:cs="Times New Roman" w:hint="eastAsia"/>
          <w:szCs w:val="21"/>
        </w:rPr>
        <w:t xml:space="preserve">道 </w:t>
      </w:r>
      <w:r w:rsidR="00754041">
        <w:rPr>
          <w:rFonts w:ascii="黑体" w:eastAsia="黑体" w:hAnsi="黑体" w:cs="Times New Roman"/>
          <w:szCs w:val="21"/>
        </w:rPr>
        <w:t xml:space="preserve"> </w:t>
      </w:r>
      <w:r w:rsidR="00754041" w:rsidRPr="00754041">
        <w:rPr>
          <w:rFonts w:ascii="Times New Roman" w:eastAsia="宋体" w:hAnsi="Times New Roman" w:cs="Times New Roman"/>
          <w:szCs w:val="21"/>
        </w:rPr>
        <w:t>Channel</w:t>
      </w:r>
    </w:p>
    <w:p w14:paraId="1D9DE60F" w14:textId="207A746A" w:rsidR="00754041" w:rsidRPr="00231954" w:rsidRDefault="00754041" w:rsidP="00754041">
      <w:pPr>
        <w:ind w:firstLineChars="200" w:firstLine="420"/>
        <w:rPr>
          <w:rFonts w:ascii="Times New Roman" w:eastAsia="宋体" w:hAnsi="Times New Roman" w:cs="Times New Roman"/>
          <w:szCs w:val="21"/>
        </w:rPr>
      </w:pPr>
      <w:r w:rsidRPr="00754041">
        <w:rPr>
          <w:rFonts w:ascii="Times New Roman" w:eastAsia="宋体" w:hAnsi="Times New Roman" w:cs="Times New Roman" w:hint="eastAsia"/>
          <w:szCs w:val="21"/>
        </w:rPr>
        <w:t>两个相邻板片之间的空间。</w:t>
      </w:r>
    </w:p>
    <w:p w14:paraId="4118DB93" w14:textId="111F1B41" w:rsidR="00F075B7" w:rsidRPr="00CB2F6B" w:rsidRDefault="00F075B7" w:rsidP="00F657D3">
      <w:pPr>
        <w:pStyle w:val="af8"/>
        <w:numPr>
          <w:ilvl w:val="1"/>
          <w:numId w:val="4"/>
        </w:numPr>
        <w:ind w:left="0" w:firstLineChars="0" w:firstLine="0"/>
        <w:rPr>
          <w:rFonts w:ascii="黑体" w:eastAsia="黑体" w:hAnsi="黑体" w:cs="Times New Roman"/>
          <w:szCs w:val="21"/>
        </w:rPr>
      </w:pPr>
    </w:p>
    <w:p w14:paraId="71AC6081" w14:textId="0AB4CC8D" w:rsidR="00E02498" w:rsidRDefault="00754041" w:rsidP="006A76FA">
      <w:pPr>
        <w:ind w:firstLineChars="200" w:firstLine="420"/>
        <w:rPr>
          <w:rFonts w:ascii="Times New Roman" w:eastAsia="宋体" w:hAnsi="Times New Roman" w:cs="Times New Roman"/>
          <w:szCs w:val="21"/>
        </w:rPr>
      </w:pPr>
      <w:r>
        <w:rPr>
          <w:rFonts w:ascii="黑体" w:eastAsia="黑体" w:hAnsi="黑体" w:cs="Times New Roman" w:hint="eastAsia"/>
          <w:szCs w:val="21"/>
        </w:rPr>
        <w:t>波纹深度</w:t>
      </w:r>
      <w:r w:rsidR="0097078D">
        <w:rPr>
          <w:rFonts w:ascii="黑体" w:eastAsia="黑体" w:hAnsi="黑体" w:cs="Times New Roman" w:hint="eastAsia"/>
          <w:szCs w:val="21"/>
        </w:rPr>
        <w:t xml:space="preserve">  </w:t>
      </w:r>
      <w:r>
        <w:rPr>
          <w:rFonts w:ascii="Times New Roman" w:eastAsia="宋体" w:hAnsi="Times New Roman" w:cs="Times New Roman"/>
          <w:szCs w:val="21"/>
        </w:rPr>
        <w:t>I</w:t>
      </w:r>
      <w:r w:rsidRPr="00754041">
        <w:rPr>
          <w:rFonts w:ascii="Times New Roman" w:eastAsia="宋体" w:hAnsi="Times New Roman" w:cs="Times New Roman"/>
          <w:szCs w:val="21"/>
        </w:rPr>
        <w:t xml:space="preserve">nside </w:t>
      </w:r>
      <w:r>
        <w:rPr>
          <w:rFonts w:ascii="Times New Roman" w:eastAsia="宋体" w:hAnsi="Times New Roman" w:cs="Times New Roman"/>
          <w:szCs w:val="21"/>
        </w:rPr>
        <w:t>C</w:t>
      </w:r>
      <w:r w:rsidRPr="00754041">
        <w:rPr>
          <w:rFonts w:ascii="Times New Roman" w:eastAsia="宋体" w:hAnsi="Times New Roman" w:cs="Times New Roman"/>
          <w:szCs w:val="21"/>
        </w:rPr>
        <w:t xml:space="preserve">orrugation </w:t>
      </w:r>
      <w:r>
        <w:rPr>
          <w:rFonts w:ascii="Times New Roman" w:eastAsia="宋体" w:hAnsi="Times New Roman" w:cs="Times New Roman"/>
          <w:szCs w:val="21"/>
        </w:rPr>
        <w:t>D</w:t>
      </w:r>
      <w:r w:rsidRPr="00754041">
        <w:rPr>
          <w:rFonts w:ascii="Times New Roman" w:eastAsia="宋体" w:hAnsi="Times New Roman" w:cs="Times New Roman"/>
          <w:szCs w:val="21"/>
        </w:rPr>
        <w:t>epth</w:t>
      </w:r>
    </w:p>
    <w:p w14:paraId="63959683" w14:textId="3998083B" w:rsidR="00C601CC" w:rsidRDefault="00E83B03" w:rsidP="006A76FA">
      <w:pPr>
        <w:ind w:firstLineChars="200" w:firstLine="420"/>
        <w:rPr>
          <w:rFonts w:ascii="Times New Roman" w:eastAsia="宋体" w:hAnsi="Times New Roman" w:cs="Times New Roman"/>
          <w:szCs w:val="21"/>
        </w:rPr>
      </w:pPr>
      <w:r w:rsidRPr="00E83B03">
        <w:rPr>
          <w:rFonts w:ascii="Times New Roman" w:eastAsia="宋体" w:hAnsi="Times New Roman" w:cs="Times New Roman" w:hint="eastAsia"/>
          <w:szCs w:val="21"/>
        </w:rPr>
        <w:t>板</w:t>
      </w:r>
      <w:proofErr w:type="gramStart"/>
      <w:r w:rsidRPr="00E83B03">
        <w:rPr>
          <w:rFonts w:ascii="Times New Roman" w:eastAsia="宋体" w:hAnsi="Times New Roman" w:cs="Times New Roman" w:hint="eastAsia"/>
          <w:szCs w:val="21"/>
        </w:rPr>
        <w:t>片内部</w:t>
      </w:r>
      <w:proofErr w:type="gramEnd"/>
      <w:r w:rsidRPr="00E83B03">
        <w:rPr>
          <w:rFonts w:ascii="Times New Roman" w:eastAsia="宋体" w:hAnsi="Times New Roman" w:cs="Times New Roman" w:hint="eastAsia"/>
          <w:szCs w:val="21"/>
        </w:rPr>
        <w:t>波纹形成的深度，在所形成通道的两个相邻板片之间测量</w:t>
      </w:r>
      <w:r w:rsidRPr="00E83B03">
        <w:rPr>
          <w:rFonts w:ascii="Times New Roman" w:eastAsia="宋体" w:hAnsi="Times New Roman" w:cs="Times New Roman" w:hint="eastAsia"/>
          <w:szCs w:val="21"/>
        </w:rPr>
        <w:t>:</w:t>
      </w:r>
    </w:p>
    <w:p w14:paraId="1925DCDD" w14:textId="18F5278D" w:rsidR="00E83B03" w:rsidRDefault="00E83B03" w:rsidP="00E83B03">
      <w:pPr>
        <w:ind w:firstLineChars="200" w:firstLine="480"/>
        <w:jc w:val="center"/>
        <w:rPr>
          <w:rFonts w:ascii="Times New Roman" w:eastAsia="宋体" w:hAnsi="Times New Roman" w:cs="Times New Roman"/>
          <w:szCs w:val="21"/>
        </w:rPr>
      </w:pPr>
      <w:r>
        <w:rPr>
          <w:rFonts w:ascii="Cambria Math" w:eastAsia="宋体" w:hAnsi="Cambria Math" w:cs="Cambria Math"/>
          <w:sz w:val="24"/>
        </w:rPr>
        <w:t>𝑏</w:t>
      </w:r>
      <w:r>
        <w:rPr>
          <w:rFonts w:ascii="宋体" w:eastAsia="宋体" w:hAnsi="宋体"/>
          <w:sz w:val="24"/>
        </w:rPr>
        <w:t>=</w:t>
      </w:r>
      <w:r>
        <w:rPr>
          <w:rFonts w:ascii="Cambria Math" w:eastAsia="宋体" w:hAnsi="Cambria Math" w:cs="Cambria Math"/>
          <w:sz w:val="24"/>
        </w:rPr>
        <w:t>𝑝</w:t>
      </w:r>
      <w:r>
        <w:rPr>
          <w:rFonts w:ascii="微软雅黑" w:eastAsia="微软雅黑" w:hAnsi="微软雅黑" w:cs="微软雅黑" w:hint="eastAsia"/>
          <w:sz w:val="24"/>
        </w:rPr>
        <w:t>−</w:t>
      </w:r>
      <w:r>
        <w:rPr>
          <w:rFonts w:ascii="Cambria Math" w:eastAsia="宋体" w:hAnsi="Cambria Math" w:cs="Cambria Math"/>
          <w:sz w:val="24"/>
        </w:rPr>
        <w:t>𝑡</w:t>
      </w:r>
    </w:p>
    <w:p w14:paraId="6F4AAC35" w14:textId="35200E62" w:rsidR="00E83B03" w:rsidRDefault="00E83B03" w:rsidP="006A76FA">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其中：</w:t>
      </w:r>
    </w:p>
    <w:p w14:paraId="29D4A164" w14:textId="5B7E4810" w:rsidR="00E83B03" w:rsidRDefault="00E83B03" w:rsidP="006A76FA">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b</w:t>
      </w:r>
      <w:r>
        <w:rPr>
          <w:rFonts w:ascii="Times New Roman" w:eastAsia="宋体" w:hAnsi="Times New Roman" w:cs="Times New Roman" w:hint="eastAsia"/>
          <w:szCs w:val="21"/>
        </w:rPr>
        <w:t>——波纹深度，</w:t>
      </w:r>
      <w:r>
        <w:rPr>
          <w:rFonts w:ascii="Times New Roman" w:eastAsia="宋体" w:hAnsi="Times New Roman" w:cs="Times New Roman" w:hint="eastAsia"/>
          <w:szCs w:val="21"/>
        </w:rPr>
        <w:t>m</w:t>
      </w:r>
      <w:r>
        <w:rPr>
          <w:rFonts w:ascii="Times New Roman" w:eastAsia="宋体" w:hAnsi="Times New Roman" w:cs="Times New Roman"/>
          <w:szCs w:val="21"/>
        </w:rPr>
        <w:t>m</w:t>
      </w:r>
      <w:r>
        <w:rPr>
          <w:rFonts w:ascii="Times New Roman" w:eastAsia="宋体" w:hAnsi="Times New Roman" w:cs="Times New Roman" w:hint="eastAsia"/>
          <w:szCs w:val="21"/>
        </w:rPr>
        <w:t>；</w:t>
      </w:r>
    </w:p>
    <w:p w14:paraId="3689C0CB" w14:textId="0DB87B8A" w:rsidR="00E83B03" w:rsidRDefault="00E83B03" w:rsidP="00E83B03">
      <w:pPr>
        <w:ind w:firstLineChars="200" w:firstLine="420"/>
        <w:rPr>
          <w:rFonts w:ascii="Times New Roman" w:eastAsia="宋体" w:hAnsi="Times New Roman" w:cs="Times New Roman"/>
          <w:szCs w:val="21"/>
        </w:rPr>
      </w:pPr>
      <w:r>
        <w:rPr>
          <w:rFonts w:ascii="Times New Roman" w:eastAsia="宋体" w:hAnsi="Times New Roman" w:cs="Times New Roman"/>
          <w:szCs w:val="21"/>
        </w:rPr>
        <w:t>p</w:t>
      </w:r>
      <w:r>
        <w:rPr>
          <w:rFonts w:ascii="Times New Roman" w:eastAsia="宋体" w:hAnsi="Times New Roman" w:cs="Times New Roman" w:hint="eastAsia"/>
          <w:szCs w:val="21"/>
        </w:rPr>
        <w:t>——平均板间距，</w:t>
      </w:r>
      <w:r>
        <w:rPr>
          <w:rFonts w:ascii="Times New Roman" w:eastAsia="宋体" w:hAnsi="Times New Roman" w:cs="Times New Roman" w:hint="eastAsia"/>
          <w:szCs w:val="21"/>
        </w:rPr>
        <w:t>m</w:t>
      </w:r>
      <w:r>
        <w:rPr>
          <w:rFonts w:ascii="Times New Roman" w:eastAsia="宋体" w:hAnsi="Times New Roman" w:cs="Times New Roman"/>
          <w:szCs w:val="21"/>
        </w:rPr>
        <w:t>m</w:t>
      </w:r>
      <w:r>
        <w:rPr>
          <w:rFonts w:ascii="Times New Roman" w:eastAsia="宋体" w:hAnsi="Times New Roman" w:cs="Times New Roman" w:hint="eastAsia"/>
          <w:szCs w:val="21"/>
        </w:rPr>
        <w:t>；</w:t>
      </w:r>
    </w:p>
    <w:p w14:paraId="79681C85" w14:textId="701520E0" w:rsidR="00E83B03" w:rsidRDefault="00E83B03" w:rsidP="00E83B03">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t</w:t>
      </w:r>
      <w:r>
        <w:rPr>
          <w:rFonts w:ascii="Times New Roman" w:eastAsia="宋体" w:hAnsi="Times New Roman" w:cs="Times New Roman" w:hint="eastAsia"/>
          <w:szCs w:val="21"/>
        </w:rPr>
        <w:t>——板片厚度，</w:t>
      </w:r>
      <w:r>
        <w:rPr>
          <w:rFonts w:ascii="Times New Roman" w:eastAsia="宋体" w:hAnsi="Times New Roman" w:cs="Times New Roman" w:hint="eastAsia"/>
          <w:szCs w:val="21"/>
        </w:rPr>
        <w:t>m</w:t>
      </w:r>
      <w:r>
        <w:rPr>
          <w:rFonts w:ascii="Times New Roman" w:eastAsia="宋体" w:hAnsi="Times New Roman" w:cs="Times New Roman"/>
          <w:szCs w:val="21"/>
        </w:rPr>
        <w:t>m</w:t>
      </w:r>
      <w:r>
        <w:rPr>
          <w:rFonts w:ascii="Times New Roman" w:eastAsia="宋体" w:hAnsi="Times New Roman" w:cs="Times New Roman" w:hint="eastAsia"/>
          <w:szCs w:val="21"/>
        </w:rPr>
        <w:t>。</w:t>
      </w:r>
    </w:p>
    <w:p w14:paraId="46BE2195" w14:textId="759B1C12" w:rsidR="00E83B03" w:rsidRDefault="00E83B03" w:rsidP="00E83B03">
      <w:pPr>
        <w:ind w:firstLineChars="200" w:firstLine="420"/>
        <w:jc w:val="center"/>
        <w:rPr>
          <w:rFonts w:ascii="Times New Roman" w:eastAsia="宋体" w:hAnsi="Times New Roman" w:cs="Times New Roman"/>
          <w:szCs w:val="21"/>
        </w:rPr>
      </w:pPr>
      <w:r>
        <w:rPr>
          <w:rFonts w:ascii="宋体" w:eastAsia="宋体" w:hAnsi="宋体"/>
          <w:noProof/>
        </w:rPr>
        <w:lastRenderedPageBreak/>
        <w:drawing>
          <wp:inline distT="0" distB="0" distL="0" distR="0" wp14:anchorId="121654A4" wp14:editId="1E4E10D0">
            <wp:extent cx="1985010" cy="849630"/>
            <wp:effectExtent l="0" t="0" r="0" b="0"/>
            <wp:docPr id="5"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jpe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85010" cy="849630"/>
                    </a:xfrm>
                    <a:prstGeom prst="rect">
                      <a:avLst/>
                    </a:prstGeom>
                  </pic:spPr>
                </pic:pic>
              </a:graphicData>
            </a:graphic>
          </wp:inline>
        </w:drawing>
      </w:r>
    </w:p>
    <w:p w14:paraId="5A90D18D" w14:textId="75C6201B" w:rsidR="00E83B03" w:rsidRPr="00231954" w:rsidRDefault="0041486F" w:rsidP="00E83B03">
      <w:pPr>
        <w:ind w:firstLineChars="200" w:firstLine="420"/>
        <w:jc w:val="center"/>
        <w:rPr>
          <w:rFonts w:ascii="Times New Roman" w:eastAsia="宋体" w:hAnsi="Times New Roman" w:cs="Times New Roman"/>
          <w:szCs w:val="21"/>
        </w:rPr>
      </w:pPr>
      <w:r>
        <w:rPr>
          <w:rFonts w:ascii="黑体" w:eastAsia="黑体" w:hAnsi="黑体" w:hint="eastAsia"/>
          <w:kern w:val="21"/>
        </w:rPr>
        <w:t>图1人字形板片基本几何形状</w:t>
      </w:r>
    </w:p>
    <w:p w14:paraId="7CBC124D" w14:textId="77777777" w:rsidR="004C0AD4" w:rsidRPr="00014B30" w:rsidRDefault="004C0AD4" w:rsidP="00F657D3">
      <w:pPr>
        <w:pStyle w:val="af8"/>
        <w:numPr>
          <w:ilvl w:val="1"/>
          <w:numId w:val="4"/>
        </w:numPr>
        <w:ind w:left="0" w:firstLineChars="0" w:firstLine="0"/>
        <w:rPr>
          <w:rFonts w:ascii="黑体" w:eastAsia="黑体" w:hAnsi="黑体" w:cs="Times New Roman"/>
          <w:szCs w:val="21"/>
        </w:rPr>
      </w:pPr>
    </w:p>
    <w:p w14:paraId="4EF4EE17" w14:textId="6B447040" w:rsidR="000D4CDE" w:rsidRPr="005C5B28" w:rsidRDefault="0041486F" w:rsidP="005C5B28">
      <w:pPr>
        <w:ind w:firstLineChars="200" w:firstLine="420"/>
        <w:rPr>
          <w:rFonts w:ascii="Times New Roman" w:eastAsia="宋体" w:hAnsi="Times New Roman" w:cs="Times New Roman"/>
          <w:szCs w:val="21"/>
        </w:rPr>
      </w:pPr>
      <w:r>
        <w:rPr>
          <w:rFonts w:ascii="黑体" w:eastAsia="黑体" w:hAnsi="黑体" w:cs="Times New Roman" w:hint="eastAsia"/>
          <w:szCs w:val="21"/>
        </w:rPr>
        <w:t>板间距</w:t>
      </w:r>
      <w:r w:rsidR="0097078D">
        <w:rPr>
          <w:rFonts w:ascii="黑体" w:eastAsia="黑体" w:hAnsi="黑体" w:cs="Times New Roman" w:hint="eastAsia"/>
          <w:szCs w:val="21"/>
        </w:rPr>
        <w:t xml:space="preserve">  </w:t>
      </w:r>
      <w:r>
        <w:rPr>
          <w:rFonts w:ascii="Times New Roman" w:eastAsia="宋体" w:hAnsi="Times New Roman" w:cs="Times New Roman"/>
          <w:szCs w:val="21"/>
        </w:rPr>
        <w:t>P</w:t>
      </w:r>
      <w:r>
        <w:rPr>
          <w:rFonts w:ascii="Times New Roman" w:eastAsia="宋体" w:hAnsi="Times New Roman" w:cs="Times New Roman" w:hint="eastAsia"/>
          <w:szCs w:val="21"/>
        </w:rPr>
        <w:t>late</w:t>
      </w:r>
      <w:r>
        <w:rPr>
          <w:rFonts w:ascii="Times New Roman" w:eastAsia="宋体" w:hAnsi="Times New Roman" w:cs="Times New Roman"/>
          <w:szCs w:val="21"/>
        </w:rPr>
        <w:t xml:space="preserve"> Gap</w:t>
      </w:r>
    </w:p>
    <w:p w14:paraId="410A55CA" w14:textId="2CDDE1F6" w:rsidR="000D4CDE" w:rsidRDefault="0041486F" w:rsidP="006A76FA">
      <w:pPr>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板式换热器相邻两板片之间的平均距离</w:t>
      </w:r>
      <w:r>
        <w:rPr>
          <w:rFonts w:ascii="Times New Roman" w:eastAsia="宋体" w:hAnsi="Times New Roman" w:cs="Times New Roman" w:hint="eastAsia"/>
          <w:szCs w:val="21"/>
        </w:rPr>
        <w:t>p</w:t>
      </w:r>
      <w:r>
        <w:rPr>
          <w:rFonts w:ascii="Times New Roman" w:eastAsia="宋体" w:hAnsi="Times New Roman" w:cs="Times New Roman" w:hint="eastAsia"/>
          <w:szCs w:val="21"/>
        </w:rPr>
        <w:t>，如图</w:t>
      </w:r>
      <w:r>
        <w:rPr>
          <w:rFonts w:ascii="Times New Roman" w:eastAsia="宋体" w:hAnsi="Times New Roman" w:cs="Times New Roman" w:hint="eastAsia"/>
          <w:szCs w:val="21"/>
        </w:rPr>
        <w:t>1</w:t>
      </w:r>
      <w:r>
        <w:rPr>
          <w:rFonts w:ascii="Times New Roman" w:eastAsia="宋体" w:hAnsi="Times New Roman" w:cs="Times New Roman" w:hint="eastAsia"/>
          <w:szCs w:val="21"/>
        </w:rPr>
        <w:t>所示。</w:t>
      </w:r>
    </w:p>
    <w:p w14:paraId="573267D8" w14:textId="4D41A230" w:rsidR="00527214" w:rsidRDefault="00527214" w:rsidP="006A76FA">
      <w:pPr>
        <w:ind w:firstLineChars="200" w:firstLine="360"/>
        <w:rPr>
          <w:rFonts w:ascii="Times New Roman" w:eastAsia="宋体" w:hAnsi="Times New Roman" w:cs="Times New Roman"/>
          <w:sz w:val="18"/>
          <w:szCs w:val="18"/>
        </w:rPr>
      </w:pPr>
      <w:r w:rsidRPr="00E14C0A">
        <w:rPr>
          <w:rFonts w:ascii="黑体" w:eastAsia="黑体" w:hAnsi="黑体" w:cs="Times New Roman" w:hint="eastAsia"/>
          <w:sz w:val="18"/>
          <w:szCs w:val="18"/>
        </w:rPr>
        <w:t>注：</w:t>
      </w:r>
      <w:r w:rsidRPr="000D4CDE">
        <w:rPr>
          <w:rFonts w:ascii="Times New Roman" w:eastAsia="宋体" w:hAnsi="Times New Roman" w:cs="Times New Roman" w:hint="eastAsia"/>
          <w:sz w:val="18"/>
          <w:szCs w:val="18"/>
        </w:rPr>
        <w:t>单位为</w:t>
      </w:r>
      <w:r>
        <w:rPr>
          <w:rFonts w:ascii="Times New Roman" w:eastAsia="宋体" w:hAnsi="Times New Roman" w:cs="Times New Roman" w:hint="eastAsia"/>
          <w:sz w:val="18"/>
          <w:szCs w:val="18"/>
        </w:rPr>
        <w:t>毫米</w:t>
      </w:r>
      <w:r w:rsidRPr="000D4CDE">
        <w:rPr>
          <w:rFonts w:ascii="Times New Roman" w:eastAsia="宋体" w:hAnsi="Times New Roman" w:cs="Times New Roman" w:hint="eastAsia"/>
          <w:sz w:val="18"/>
          <w:szCs w:val="18"/>
        </w:rPr>
        <w:t>（</w:t>
      </w:r>
      <w:r>
        <w:rPr>
          <w:rFonts w:ascii="Times New Roman" w:eastAsia="宋体" w:hAnsi="Times New Roman" w:cs="Times New Roman"/>
          <w:color w:val="000000" w:themeColor="text1"/>
          <w:szCs w:val="21"/>
        </w:rPr>
        <w:t>mm</w:t>
      </w:r>
      <w:r w:rsidRPr="000D4CDE">
        <w:rPr>
          <w:rFonts w:ascii="Times New Roman" w:eastAsia="宋体" w:hAnsi="Times New Roman" w:cs="Times New Roman" w:hint="eastAsia"/>
          <w:sz w:val="18"/>
          <w:szCs w:val="18"/>
        </w:rPr>
        <w:t>）。</w:t>
      </w:r>
    </w:p>
    <w:p w14:paraId="448A0D2F" w14:textId="77777777" w:rsidR="009F47F5" w:rsidRDefault="009F47F5" w:rsidP="00F657D3">
      <w:pPr>
        <w:pStyle w:val="af8"/>
        <w:numPr>
          <w:ilvl w:val="1"/>
          <w:numId w:val="4"/>
        </w:numPr>
        <w:ind w:left="0" w:firstLineChars="0" w:firstLine="0"/>
        <w:rPr>
          <w:rFonts w:ascii="Times New Roman" w:hAnsi="Times New Roman" w:cs="Times New Roman"/>
          <w:szCs w:val="21"/>
        </w:rPr>
      </w:pPr>
    </w:p>
    <w:p w14:paraId="7F28A601" w14:textId="0D8107AD" w:rsidR="009F47F5" w:rsidRDefault="000A4ECE" w:rsidP="006A76FA">
      <w:pPr>
        <w:ind w:firstLineChars="200" w:firstLine="420"/>
        <w:rPr>
          <w:rFonts w:ascii="Times New Roman" w:hAnsi="Times New Roman" w:cs="Times New Roman"/>
          <w:szCs w:val="21"/>
        </w:rPr>
      </w:pPr>
      <w:r>
        <w:rPr>
          <w:rFonts w:ascii="黑体" w:eastAsia="黑体" w:hAnsi="黑体" w:cs="Times New Roman" w:hint="eastAsia"/>
          <w:bCs/>
        </w:rPr>
        <w:t>压力降</w:t>
      </w:r>
      <w:r w:rsidR="009F47F5">
        <w:rPr>
          <w:rFonts w:ascii="黑体" w:eastAsia="黑体" w:hAnsi="黑体" w:cs="Times New Roman" w:hint="eastAsia"/>
          <w:bCs/>
        </w:rPr>
        <w:t xml:space="preserve">  </w:t>
      </w:r>
      <w:r w:rsidRPr="000A4ECE">
        <w:rPr>
          <w:rFonts w:ascii="Times New Roman" w:hAnsi="Times New Roman" w:cs="Times New Roman"/>
          <w:szCs w:val="21"/>
        </w:rPr>
        <w:t xml:space="preserve">Pressure </w:t>
      </w:r>
      <w:r>
        <w:rPr>
          <w:rFonts w:ascii="Times New Roman" w:hAnsi="Times New Roman" w:cs="Times New Roman"/>
          <w:szCs w:val="21"/>
        </w:rPr>
        <w:t>D</w:t>
      </w:r>
      <w:r w:rsidRPr="000A4ECE">
        <w:rPr>
          <w:rFonts w:ascii="Times New Roman" w:hAnsi="Times New Roman" w:cs="Times New Roman"/>
          <w:szCs w:val="21"/>
        </w:rPr>
        <w:t>rop</w:t>
      </w:r>
    </w:p>
    <w:p w14:paraId="1298F7F2" w14:textId="625443BE" w:rsidR="009F47F5" w:rsidRDefault="000A4ECE" w:rsidP="006A76FA">
      <w:pPr>
        <w:ind w:firstLineChars="200" w:firstLine="420"/>
        <w:rPr>
          <w:rFonts w:ascii="Times New Roman" w:hAnsi="Times New Roman" w:cs="Times New Roman"/>
          <w:szCs w:val="21"/>
        </w:rPr>
      </w:pPr>
      <w:r w:rsidRPr="000A4ECE">
        <w:rPr>
          <w:rFonts w:ascii="Times New Roman" w:hAnsi="Times New Roman" w:cs="Times New Roman" w:hint="eastAsia"/>
          <w:szCs w:val="21"/>
        </w:rPr>
        <w:t>一侧流体入口和出口之间的总压力损失</w:t>
      </w:r>
      <w:r w:rsidR="009F47F5">
        <w:rPr>
          <w:rFonts w:ascii="Times New Roman" w:hAnsi="Times New Roman" w:cs="Times New Roman"/>
          <w:szCs w:val="21"/>
        </w:rPr>
        <w:t>。</w:t>
      </w:r>
    </w:p>
    <w:p w14:paraId="55B7A943" w14:textId="79BA6220" w:rsidR="000A4ECE" w:rsidRDefault="000A4ECE" w:rsidP="000A4ECE">
      <w:pPr>
        <w:ind w:firstLineChars="200" w:firstLine="360"/>
        <w:rPr>
          <w:rFonts w:ascii="Times New Roman" w:eastAsia="宋体" w:hAnsi="Times New Roman" w:cs="Times New Roman"/>
          <w:sz w:val="18"/>
          <w:szCs w:val="18"/>
        </w:rPr>
      </w:pPr>
      <w:r w:rsidRPr="00E14C0A">
        <w:rPr>
          <w:rFonts w:ascii="黑体" w:eastAsia="黑体" w:hAnsi="黑体" w:cs="Times New Roman" w:hint="eastAsia"/>
          <w:sz w:val="18"/>
          <w:szCs w:val="18"/>
        </w:rPr>
        <w:t>注：</w:t>
      </w:r>
      <w:r w:rsidRPr="000D4CDE">
        <w:rPr>
          <w:rFonts w:ascii="Times New Roman" w:eastAsia="宋体" w:hAnsi="Times New Roman" w:cs="Times New Roman" w:hint="eastAsia"/>
          <w:sz w:val="18"/>
          <w:szCs w:val="18"/>
        </w:rPr>
        <w:t>单位为</w:t>
      </w:r>
      <w:r>
        <w:rPr>
          <w:rFonts w:ascii="Times New Roman" w:eastAsia="宋体" w:hAnsi="Times New Roman" w:cs="Times New Roman" w:hint="eastAsia"/>
          <w:sz w:val="18"/>
          <w:szCs w:val="18"/>
        </w:rPr>
        <w:t>千帕</w:t>
      </w:r>
      <w:r w:rsidRPr="000D4CDE">
        <w:rPr>
          <w:rFonts w:ascii="Times New Roman" w:eastAsia="宋体" w:hAnsi="Times New Roman" w:cs="Times New Roman" w:hint="eastAsia"/>
          <w:sz w:val="18"/>
          <w:szCs w:val="18"/>
        </w:rPr>
        <w:t>（</w:t>
      </w:r>
      <w:proofErr w:type="spellStart"/>
      <w:r>
        <w:rPr>
          <w:rFonts w:ascii="Times New Roman" w:eastAsia="宋体" w:hAnsi="Times New Roman" w:cs="Times New Roman"/>
          <w:color w:val="000000" w:themeColor="text1"/>
          <w:szCs w:val="21"/>
        </w:rPr>
        <w:t>kP</w:t>
      </w:r>
      <w:r>
        <w:rPr>
          <w:rFonts w:ascii="Times New Roman" w:eastAsia="宋体" w:hAnsi="Times New Roman" w:cs="Times New Roman" w:hint="eastAsia"/>
          <w:color w:val="000000" w:themeColor="text1"/>
          <w:szCs w:val="21"/>
        </w:rPr>
        <w:t>a</w:t>
      </w:r>
      <w:proofErr w:type="spellEnd"/>
      <w:r w:rsidRPr="000D4CDE">
        <w:rPr>
          <w:rFonts w:ascii="Times New Roman" w:eastAsia="宋体" w:hAnsi="Times New Roman" w:cs="Times New Roman" w:hint="eastAsia"/>
          <w:sz w:val="18"/>
          <w:szCs w:val="18"/>
        </w:rPr>
        <w:t>）。</w:t>
      </w:r>
    </w:p>
    <w:p w14:paraId="5501E233" w14:textId="77777777" w:rsidR="007D3081" w:rsidRDefault="007D3081" w:rsidP="007D3081">
      <w:pPr>
        <w:pStyle w:val="af8"/>
        <w:numPr>
          <w:ilvl w:val="1"/>
          <w:numId w:val="4"/>
        </w:numPr>
        <w:ind w:left="0" w:firstLineChars="0" w:firstLine="0"/>
        <w:rPr>
          <w:rFonts w:ascii="Times New Roman" w:hAnsi="Times New Roman" w:cs="Times New Roman"/>
          <w:szCs w:val="21"/>
        </w:rPr>
      </w:pPr>
    </w:p>
    <w:p w14:paraId="444FAD6C" w14:textId="0358DBF0" w:rsidR="007D3081" w:rsidRDefault="007D3081" w:rsidP="007D3081">
      <w:pPr>
        <w:ind w:firstLineChars="200" w:firstLine="420"/>
        <w:rPr>
          <w:rFonts w:ascii="Times New Roman" w:hAnsi="Times New Roman" w:cs="Times New Roman"/>
          <w:szCs w:val="21"/>
        </w:rPr>
      </w:pPr>
      <w:r>
        <w:rPr>
          <w:rFonts w:ascii="黑体" w:eastAsia="黑体" w:hAnsi="黑体" w:cs="Times New Roman" w:hint="eastAsia"/>
          <w:bCs/>
        </w:rPr>
        <w:t xml:space="preserve">入口压力  </w:t>
      </w:r>
      <w:r>
        <w:rPr>
          <w:rFonts w:ascii="Times New Roman" w:hAnsi="Times New Roman" w:cs="Times New Roman"/>
          <w:szCs w:val="21"/>
        </w:rPr>
        <w:t>I</w:t>
      </w:r>
      <w:r>
        <w:rPr>
          <w:rFonts w:ascii="Times New Roman" w:hAnsi="Times New Roman" w:cs="Times New Roman" w:hint="eastAsia"/>
          <w:szCs w:val="21"/>
        </w:rPr>
        <w:t>n</w:t>
      </w:r>
      <w:r>
        <w:rPr>
          <w:rFonts w:ascii="Times New Roman" w:hAnsi="Times New Roman" w:cs="Times New Roman"/>
          <w:szCs w:val="21"/>
        </w:rPr>
        <w:t>let</w:t>
      </w:r>
      <w:r w:rsidRPr="000A4ECE">
        <w:rPr>
          <w:rFonts w:ascii="Times New Roman" w:hAnsi="Times New Roman" w:cs="Times New Roman"/>
          <w:szCs w:val="21"/>
        </w:rPr>
        <w:t xml:space="preserve"> </w:t>
      </w:r>
      <w:r>
        <w:rPr>
          <w:rFonts w:ascii="Times New Roman" w:hAnsi="Times New Roman" w:cs="Times New Roman"/>
          <w:szCs w:val="21"/>
        </w:rPr>
        <w:t>D</w:t>
      </w:r>
      <w:r w:rsidRPr="000A4ECE">
        <w:rPr>
          <w:rFonts w:ascii="Times New Roman" w:hAnsi="Times New Roman" w:cs="Times New Roman"/>
          <w:szCs w:val="21"/>
        </w:rPr>
        <w:t>rop</w:t>
      </w:r>
    </w:p>
    <w:p w14:paraId="3FBCDB7B" w14:textId="4B406233" w:rsidR="007D3081" w:rsidRDefault="007D3081" w:rsidP="007D3081">
      <w:pPr>
        <w:ind w:firstLineChars="200" w:firstLine="420"/>
        <w:rPr>
          <w:rFonts w:ascii="Times New Roman" w:hAnsi="Times New Roman" w:cs="Times New Roman"/>
          <w:szCs w:val="21"/>
        </w:rPr>
      </w:pPr>
      <w:r w:rsidRPr="000A4ECE">
        <w:rPr>
          <w:rFonts w:ascii="Times New Roman" w:hAnsi="Times New Roman" w:cs="Times New Roman" w:hint="eastAsia"/>
          <w:szCs w:val="21"/>
        </w:rPr>
        <w:t>一侧流体入口</w:t>
      </w:r>
      <w:r>
        <w:rPr>
          <w:rFonts w:ascii="Times New Roman" w:hAnsi="Times New Roman" w:cs="Times New Roman" w:hint="eastAsia"/>
          <w:szCs w:val="21"/>
        </w:rPr>
        <w:t>的压力值</w:t>
      </w:r>
      <w:r>
        <w:rPr>
          <w:rFonts w:ascii="Times New Roman" w:hAnsi="Times New Roman" w:cs="Times New Roman"/>
          <w:szCs w:val="21"/>
        </w:rPr>
        <w:t>。</w:t>
      </w:r>
    </w:p>
    <w:p w14:paraId="4B3CCFF4" w14:textId="77777777" w:rsidR="007D3081" w:rsidRDefault="007D3081" w:rsidP="007D3081">
      <w:pPr>
        <w:ind w:firstLineChars="200" w:firstLine="360"/>
        <w:rPr>
          <w:rFonts w:ascii="Times New Roman" w:eastAsia="宋体" w:hAnsi="Times New Roman" w:cs="Times New Roman"/>
          <w:sz w:val="18"/>
          <w:szCs w:val="18"/>
        </w:rPr>
      </w:pPr>
      <w:r w:rsidRPr="00E14C0A">
        <w:rPr>
          <w:rFonts w:ascii="黑体" w:eastAsia="黑体" w:hAnsi="黑体" w:cs="Times New Roman" w:hint="eastAsia"/>
          <w:sz w:val="18"/>
          <w:szCs w:val="18"/>
        </w:rPr>
        <w:t>注：</w:t>
      </w:r>
      <w:r w:rsidRPr="000D4CDE">
        <w:rPr>
          <w:rFonts w:ascii="Times New Roman" w:eastAsia="宋体" w:hAnsi="Times New Roman" w:cs="Times New Roman" w:hint="eastAsia"/>
          <w:sz w:val="18"/>
          <w:szCs w:val="18"/>
        </w:rPr>
        <w:t>单位为</w:t>
      </w:r>
      <w:r>
        <w:rPr>
          <w:rFonts w:ascii="Times New Roman" w:eastAsia="宋体" w:hAnsi="Times New Roman" w:cs="Times New Roman" w:hint="eastAsia"/>
          <w:sz w:val="18"/>
          <w:szCs w:val="18"/>
        </w:rPr>
        <w:t>千帕</w:t>
      </w:r>
      <w:r w:rsidRPr="000D4CDE">
        <w:rPr>
          <w:rFonts w:ascii="Times New Roman" w:eastAsia="宋体" w:hAnsi="Times New Roman" w:cs="Times New Roman" w:hint="eastAsia"/>
          <w:sz w:val="18"/>
          <w:szCs w:val="18"/>
        </w:rPr>
        <w:t>（</w:t>
      </w:r>
      <w:proofErr w:type="spellStart"/>
      <w:r>
        <w:rPr>
          <w:rFonts w:ascii="Times New Roman" w:eastAsia="宋体" w:hAnsi="Times New Roman" w:cs="Times New Roman"/>
          <w:color w:val="000000" w:themeColor="text1"/>
          <w:szCs w:val="21"/>
        </w:rPr>
        <w:t>kP</w:t>
      </w:r>
      <w:r>
        <w:rPr>
          <w:rFonts w:ascii="Times New Roman" w:eastAsia="宋体" w:hAnsi="Times New Roman" w:cs="Times New Roman" w:hint="eastAsia"/>
          <w:color w:val="000000" w:themeColor="text1"/>
          <w:szCs w:val="21"/>
        </w:rPr>
        <w:t>a</w:t>
      </w:r>
      <w:proofErr w:type="spellEnd"/>
      <w:r w:rsidRPr="000D4CDE">
        <w:rPr>
          <w:rFonts w:ascii="Times New Roman" w:eastAsia="宋体" w:hAnsi="Times New Roman" w:cs="Times New Roman" w:hint="eastAsia"/>
          <w:sz w:val="18"/>
          <w:szCs w:val="18"/>
        </w:rPr>
        <w:t>）。</w:t>
      </w:r>
    </w:p>
    <w:p w14:paraId="7702AE69" w14:textId="77777777" w:rsidR="007D3081" w:rsidRDefault="007D3081" w:rsidP="007D3081">
      <w:pPr>
        <w:pStyle w:val="af8"/>
        <w:numPr>
          <w:ilvl w:val="1"/>
          <w:numId w:val="4"/>
        </w:numPr>
        <w:ind w:left="0" w:firstLineChars="0" w:firstLine="0"/>
        <w:rPr>
          <w:rFonts w:ascii="Times New Roman" w:hAnsi="Times New Roman" w:cs="Times New Roman"/>
          <w:szCs w:val="21"/>
        </w:rPr>
      </w:pPr>
    </w:p>
    <w:p w14:paraId="3CE9EC21" w14:textId="0BF2BE32" w:rsidR="007D3081" w:rsidRDefault="007D3081" w:rsidP="007D3081">
      <w:pPr>
        <w:ind w:firstLineChars="200" w:firstLine="420"/>
        <w:rPr>
          <w:rFonts w:ascii="Times New Roman" w:hAnsi="Times New Roman" w:cs="Times New Roman"/>
          <w:szCs w:val="21"/>
        </w:rPr>
      </w:pPr>
      <w:r>
        <w:rPr>
          <w:rFonts w:ascii="黑体" w:eastAsia="黑体" w:hAnsi="黑体" w:cs="Times New Roman" w:hint="eastAsia"/>
          <w:bCs/>
        </w:rPr>
        <w:t>出口</w:t>
      </w:r>
      <w:r w:rsidR="00421AC6">
        <w:rPr>
          <w:rFonts w:ascii="黑体" w:eastAsia="黑体" w:hAnsi="黑体" w:cs="Times New Roman" w:hint="eastAsia"/>
          <w:bCs/>
        </w:rPr>
        <w:t>压力</w:t>
      </w:r>
      <w:r>
        <w:rPr>
          <w:rFonts w:ascii="黑体" w:eastAsia="黑体" w:hAnsi="黑体" w:cs="Times New Roman" w:hint="eastAsia"/>
          <w:bCs/>
        </w:rPr>
        <w:t xml:space="preserve">  </w:t>
      </w:r>
      <w:r>
        <w:rPr>
          <w:rFonts w:ascii="Times New Roman" w:hAnsi="Times New Roman" w:cs="Times New Roman"/>
          <w:szCs w:val="21"/>
        </w:rPr>
        <w:t>O</w:t>
      </w:r>
      <w:r>
        <w:rPr>
          <w:rFonts w:ascii="Times New Roman" w:hAnsi="Times New Roman" w:cs="Times New Roman" w:hint="eastAsia"/>
          <w:szCs w:val="21"/>
        </w:rPr>
        <w:t>ut</w:t>
      </w:r>
      <w:r>
        <w:rPr>
          <w:rFonts w:ascii="Times New Roman" w:hAnsi="Times New Roman" w:cs="Times New Roman"/>
          <w:szCs w:val="21"/>
        </w:rPr>
        <w:t>let</w:t>
      </w:r>
      <w:r w:rsidRPr="000A4ECE">
        <w:rPr>
          <w:rFonts w:ascii="Times New Roman" w:hAnsi="Times New Roman" w:cs="Times New Roman"/>
          <w:szCs w:val="21"/>
        </w:rPr>
        <w:t xml:space="preserve"> </w:t>
      </w:r>
      <w:r>
        <w:rPr>
          <w:rFonts w:ascii="Times New Roman" w:hAnsi="Times New Roman" w:cs="Times New Roman"/>
          <w:szCs w:val="21"/>
        </w:rPr>
        <w:t>D</w:t>
      </w:r>
      <w:r w:rsidRPr="000A4ECE">
        <w:rPr>
          <w:rFonts w:ascii="Times New Roman" w:hAnsi="Times New Roman" w:cs="Times New Roman"/>
          <w:szCs w:val="21"/>
        </w:rPr>
        <w:t>rop</w:t>
      </w:r>
    </w:p>
    <w:p w14:paraId="75147CBC" w14:textId="0CB42E63" w:rsidR="007D3081" w:rsidRDefault="007D3081" w:rsidP="007D3081">
      <w:pPr>
        <w:ind w:firstLineChars="200" w:firstLine="420"/>
        <w:rPr>
          <w:rFonts w:ascii="Times New Roman" w:hAnsi="Times New Roman" w:cs="Times New Roman"/>
          <w:szCs w:val="21"/>
        </w:rPr>
      </w:pPr>
      <w:r w:rsidRPr="000A4ECE">
        <w:rPr>
          <w:rFonts w:ascii="Times New Roman" w:hAnsi="Times New Roman" w:cs="Times New Roman" w:hint="eastAsia"/>
          <w:szCs w:val="21"/>
        </w:rPr>
        <w:t>一侧流体出口</w:t>
      </w:r>
      <w:r>
        <w:rPr>
          <w:rFonts w:ascii="Times New Roman" w:hAnsi="Times New Roman" w:cs="Times New Roman" w:hint="eastAsia"/>
          <w:szCs w:val="21"/>
        </w:rPr>
        <w:t>的</w:t>
      </w:r>
      <w:r w:rsidRPr="000A4ECE">
        <w:rPr>
          <w:rFonts w:ascii="Times New Roman" w:hAnsi="Times New Roman" w:cs="Times New Roman" w:hint="eastAsia"/>
          <w:szCs w:val="21"/>
        </w:rPr>
        <w:t>压力</w:t>
      </w:r>
      <w:r>
        <w:rPr>
          <w:rFonts w:ascii="Times New Roman" w:hAnsi="Times New Roman" w:cs="Times New Roman" w:hint="eastAsia"/>
          <w:szCs w:val="21"/>
        </w:rPr>
        <w:t>值</w:t>
      </w:r>
      <w:r>
        <w:rPr>
          <w:rFonts w:ascii="Times New Roman" w:hAnsi="Times New Roman" w:cs="Times New Roman"/>
          <w:szCs w:val="21"/>
        </w:rPr>
        <w:t>。</w:t>
      </w:r>
    </w:p>
    <w:p w14:paraId="7E535304" w14:textId="25B17EA9" w:rsidR="007D3081" w:rsidRPr="007D3081" w:rsidRDefault="007D3081" w:rsidP="007D3081">
      <w:pPr>
        <w:ind w:firstLineChars="200" w:firstLine="360"/>
        <w:rPr>
          <w:rFonts w:ascii="Times New Roman" w:eastAsia="宋体" w:hAnsi="Times New Roman" w:cs="Times New Roman"/>
          <w:sz w:val="18"/>
          <w:szCs w:val="18"/>
        </w:rPr>
      </w:pPr>
      <w:r w:rsidRPr="00E14C0A">
        <w:rPr>
          <w:rFonts w:ascii="黑体" w:eastAsia="黑体" w:hAnsi="黑体" w:cs="Times New Roman" w:hint="eastAsia"/>
          <w:sz w:val="18"/>
          <w:szCs w:val="18"/>
        </w:rPr>
        <w:t>注：</w:t>
      </w:r>
      <w:r w:rsidRPr="000D4CDE">
        <w:rPr>
          <w:rFonts w:ascii="Times New Roman" w:eastAsia="宋体" w:hAnsi="Times New Roman" w:cs="Times New Roman" w:hint="eastAsia"/>
          <w:sz w:val="18"/>
          <w:szCs w:val="18"/>
        </w:rPr>
        <w:t>单位为</w:t>
      </w:r>
      <w:r>
        <w:rPr>
          <w:rFonts w:ascii="Times New Roman" w:eastAsia="宋体" w:hAnsi="Times New Roman" w:cs="Times New Roman" w:hint="eastAsia"/>
          <w:sz w:val="18"/>
          <w:szCs w:val="18"/>
        </w:rPr>
        <w:t>千帕</w:t>
      </w:r>
      <w:r w:rsidRPr="000D4CDE">
        <w:rPr>
          <w:rFonts w:ascii="Times New Roman" w:eastAsia="宋体" w:hAnsi="Times New Roman" w:cs="Times New Roman" w:hint="eastAsia"/>
          <w:sz w:val="18"/>
          <w:szCs w:val="18"/>
        </w:rPr>
        <w:t>（</w:t>
      </w:r>
      <w:proofErr w:type="spellStart"/>
      <w:r>
        <w:rPr>
          <w:rFonts w:ascii="Times New Roman" w:eastAsia="宋体" w:hAnsi="Times New Roman" w:cs="Times New Roman"/>
          <w:color w:val="000000" w:themeColor="text1"/>
          <w:szCs w:val="21"/>
        </w:rPr>
        <w:t>kP</w:t>
      </w:r>
      <w:r>
        <w:rPr>
          <w:rFonts w:ascii="Times New Roman" w:eastAsia="宋体" w:hAnsi="Times New Roman" w:cs="Times New Roman" w:hint="eastAsia"/>
          <w:color w:val="000000" w:themeColor="text1"/>
          <w:szCs w:val="21"/>
        </w:rPr>
        <w:t>a</w:t>
      </w:r>
      <w:proofErr w:type="spellEnd"/>
      <w:r w:rsidRPr="000D4CDE">
        <w:rPr>
          <w:rFonts w:ascii="Times New Roman" w:eastAsia="宋体" w:hAnsi="Times New Roman" w:cs="Times New Roman" w:hint="eastAsia"/>
          <w:sz w:val="18"/>
          <w:szCs w:val="18"/>
        </w:rPr>
        <w:t>）。</w:t>
      </w:r>
    </w:p>
    <w:p w14:paraId="3AB6D8F0" w14:textId="77777777" w:rsidR="0002347B" w:rsidRPr="0002347B" w:rsidRDefault="0002347B" w:rsidP="00F657D3">
      <w:pPr>
        <w:pStyle w:val="af8"/>
        <w:numPr>
          <w:ilvl w:val="1"/>
          <w:numId w:val="4"/>
        </w:numPr>
        <w:ind w:left="0" w:firstLineChars="0" w:firstLine="0"/>
        <w:rPr>
          <w:rFonts w:ascii="黑体" w:eastAsia="黑体" w:hAnsi="黑体" w:cs="Times New Roman"/>
          <w:szCs w:val="21"/>
        </w:rPr>
      </w:pPr>
    </w:p>
    <w:p w14:paraId="13AD5385" w14:textId="2FF2A31A" w:rsidR="0002347B" w:rsidRPr="00112621" w:rsidRDefault="000A4EA1" w:rsidP="006A76FA">
      <w:pPr>
        <w:ind w:firstLineChars="200" w:firstLine="420"/>
        <w:rPr>
          <w:rFonts w:ascii="Times New Roman" w:eastAsia="宋体" w:hAnsi="Times New Roman" w:cs="Times New Roman"/>
          <w:color w:val="000000" w:themeColor="text1"/>
          <w:szCs w:val="21"/>
        </w:rPr>
      </w:pPr>
      <w:proofErr w:type="gramStart"/>
      <w:r>
        <w:rPr>
          <w:rFonts w:ascii="黑体" w:eastAsia="黑体" w:hAnsi="黑体" w:cs="Times New Roman" w:hint="eastAsia"/>
          <w:color w:val="000000" w:themeColor="text1"/>
          <w:szCs w:val="21"/>
        </w:rPr>
        <w:t>热侧流体</w:t>
      </w:r>
      <w:proofErr w:type="gramEnd"/>
      <w:r w:rsidR="0002347B">
        <w:rPr>
          <w:rFonts w:ascii="Times New Roman" w:eastAsia="宋体" w:hAnsi="Times New Roman" w:cs="Times New Roman" w:hint="eastAsia"/>
          <w:color w:val="000000" w:themeColor="text1"/>
          <w:szCs w:val="21"/>
        </w:rPr>
        <w:t xml:space="preserve">  </w:t>
      </w:r>
      <w:r>
        <w:rPr>
          <w:rFonts w:ascii="Times New Roman" w:eastAsia="宋体" w:hAnsi="Times New Roman" w:cs="Times New Roman"/>
          <w:color w:val="000000" w:themeColor="text1"/>
          <w:szCs w:val="21"/>
        </w:rPr>
        <w:t>H</w:t>
      </w:r>
      <w:r>
        <w:rPr>
          <w:rFonts w:ascii="Times New Roman" w:eastAsia="宋体" w:hAnsi="Times New Roman" w:cs="Times New Roman" w:hint="eastAsia"/>
          <w:color w:val="000000" w:themeColor="text1"/>
          <w:szCs w:val="21"/>
        </w:rPr>
        <w:t>ot</w:t>
      </w:r>
      <w:r>
        <w:rPr>
          <w:rFonts w:ascii="Times New Roman" w:eastAsia="宋体" w:hAnsi="Times New Roman" w:cs="Times New Roman"/>
          <w:color w:val="000000" w:themeColor="text1"/>
          <w:szCs w:val="21"/>
        </w:rPr>
        <w:t xml:space="preserve"> </w:t>
      </w:r>
      <w:r w:rsidRPr="000A4EA1">
        <w:rPr>
          <w:rFonts w:ascii="Times New Roman" w:eastAsia="宋体" w:hAnsi="Times New Roman" w:cs="Times New Roman"/>
          <w:color w:val="000000" w:themeColor="text1"/>
          <w:szCs w:val="21"/>
        </w:rPr>
        <w:t>Stream</w:t>
      </w:r>
    </w:p>
    <w:p w14:paraId="76AD2AB3" w14:textId="1099FB76" w:rsidR="00E43FCF" w:rsidRDefault="000A4EA1" w:rsidP="00E43FCF">
      <w:pPr>
        <w:ind w:firstLineChars="200" w:firstLine="420"/>
        <w:rPr>
          <w:rFonts w:ascii="Times New Roman" w:eastAsia="宋体" w:hAnsi="Times New Roman" w:cs="Times New Roman"/>
          <w:sz w:val="18"/>
          <w:szCs w:val="18"/>
        </w:rPr>
      </w:pPr>
      <w:r w:rsidRPr="000A4EA1">
        <w:rPr>
          <w:rFonts w:ascii="Times New Roman" w:eastAsia="宋体" w:hAnsi="Times New Roman" w:cs="Times New Roman" w:hint="eastAsia"/>
          <w:color w:val="000000" w:themeColor="text1"/>
          <w:szCs w:val="21"/>
        </w:rPr>
        <w:t>入口温度较高的一侧流体，作为热源</w:t>
      </w:r>
      <w:r>
        <w:rPr>
          <w:rFonts w:ascii="Times New Roman" w:eastAsia="宋体" w:hAnsi="Times New Roman" w:cs="Times New Roman" w:hint="eastAsia"/>
          <w:color w:val="000000" w:themeColor="text1"/>
          <w:szCs w:val="21"/>
        </w:rPr>
        <w:t>。</w:t>
      </w:r>
    </w:p>
    <w:p w14:paraId="7790B981" w14:textId="77777777" w:rsidR="00E43FCF" w:rsidRPr="0002347B" w:rsidRDefault="00E43FCF" w:rsidP="00E43FCF">
      <w:pPr>
        <w:pStyle w:val="af8"/>
        <w:numPr>
          <w:ilvl w:val="1"/>
          <w:numId w:val="4"/>
        </w:numPr>
        <w:ind w:left="0" w:firstLineChars="0" w:firstLine="0"/>
        <w:rPr>
          <w:rFonts w:ascii="黑体" w:eastAsia="黑体" w:hAnsi="黑体" w:cs="Times New Roman"/>
          <w:szCs w:val="21"/>
        </w:rPr>
      </w:pPr>
    </w:p>
    <w:p w14:paraId="06297610" w14:textId="5327705B" w:rsidR="00E43FCF" w:rsidRPr="00112621" w:rsidRDefault="000A4EA1" w:rsidP="00E43FCF">
      <w:pPr>
        <w:ind w:firstLineChars="200" w:firstLine="420"/>
        <w:rPr>
          <w:rFonts w:ascii="Times New Roman" w:eastAsia="宋体" w:hAnsi="Times New Roman" w:cs="Times New Roman"/>
          <w:color w:val="000000" w:themeColor="text1"/>
          <w:szCs w:val="21"/>
        </w:rPr>
      </w:pPr>
      <w:proofErr w:type="gramStart"/>
      <w:r>
        <w:rPr>
          <w:rFonts w:ascii="黑体" w:eastAsia="黑体" w:hAnsi="黑体" w:cs="Times New Roman" w:hint="eastAsia"/>
          <w:color w:val="000000" w:themeColor="text1"/>
          <w:szCs w:val="21"/>
        </w:rPr>
        <w:t>冷侧流体</w:t>
      </w:r>
      <w:proofErr w:type="gramEnd"/>
      <w:r w:rsidR="00E43FCF">
        <w:rPr>
          <w:rFonts w:ascii="Times New Roman" w:eastAsia="宋体" w:hAnsi="Times New Roman" w:cs="Times New Roman" w:hint="eastAsia"/>
          <w:color w:val="000000" w:themeColor="text1"/>
          <w:szCs w:val="21"/>
        </w:rPr>
        <w:t xml:space="preserve">  </w:t>
      </w:r>
      <w:r>
        <w:rPr>
          <w:rFonts w:ascii="Times New Roman" w:eastAsia="宋体" w:hAnsi="Times New Roman" w:cs="Times New Roman"/>
          <w:color w:val="000000" w:themeColor="text1"/>
          <w:szCs w:val="21"/>
        </w:rPr>
        <w:t xml:space="preserve">Cold </w:t>
      </w:r>
      <w:r w:rsidRPr="000A4EA1">
        <w:rPr>
          <w:rFonts w:ascii="Times New Roman" w:eastAsia="宋体" w:hAnsi="Times New Roman" w:cs="Times New Roman"/>
          <w:color w:val="000000" w:themeColor="text1"/>
          <w:szCs w:val="21"/>
        </w:rPr>
        <w:t>Stream</w:t>
      </w:r>
    </w:p>
    <w:p w14:paraId="7FA30260" w14:textId="498CCDA2" w:rsidR="00E43FCF" w:rsidRDefault="000A4EA1" w:rsidP="00E43FCF">
      <w:pPr>
        <w:ind w:firstLineChars="200" w:firstLine="420"/>
        <w:rPr>
          <w:rFonts w:ascii="Times New Roman" w:eastAsia="宋体" w:hAnsi="Times New Roman" w:cs="Times New Roman"/>
          <w:color w:val="000000" w:themeColor="text1"/>
          <w:szCs w:val="21"/>
        </w:rPr>
      </w:pPr>
      <w:r w:rsidRPr="000A4EA1">
        <w:rPr>
          <w:rFonts w:ascii="Times New Roman" w:eastAsia="宋体" w:hAnsi="Times New Roman" w:cs="Times New Roman" w:hint="eastAsia"/>
          <w:color w:val="000000" w:themeColor="text1"/>
          <w:szCs w:val="21"/>
        </w:rPr>
        <w:t>入口温度较</w:t>
      </w:r>
      <w:r>
        <w:rPr>
          <w:rFonts w:ascii="Times New Roman" w:eastAsia="宋体" w:hAnsi="Times New Roman" w:cs="Times New Roman" w:hint="eastAsia"/>
          <w:color w:val="000000" w:themeColor="text1"/>
          <w:szCs w:val="21"/>
        </w:rPr>
        <w:t>低</w:t>
      </w:r>
      <w:r w:rsidRPr="000A4EA1">
        <w:rPr>
          <w:rFonts w:ascii="Times New Roman" w:eastAsia="宋体" w:hAnsi="Times New Roman" w:cs="Times New Roman" w:hint="eastAsia"/>
          <w:color w:val="000000" w:themeColor="text1"/>
          <w:szCs w:val="21"/>
        </w:rPr>
        <w:t>的一侧流体</w:t>
      </w:r>
      <w:r w:rsidR="009A4C1D" w:rsidRPr="009A4C1D">
        <w:rPr>
          <w:rFonts w:ascii="Times New Roman" w:eastAsia="宋体" w:hAnsi="Times New Roman" w:cs="Times New Roman" w:hint="eastAsia"/>
          <w:color w:val="000000" w:themeColor="text1"/>
          <w:szCs w:val="21"/>
        </w:rPr>
        <w:t>。</w:t>
      </w:r>
    </w:p>
    <w:p w14:paraId="389657CF" w14:textId="77777777" w:rsidR="0081772E" w:rsidRPr="00561C6C" w:rsidRDefault="0081772E" w:rsidP="0081772E">
      <w:pPr>
        <w:pStyle w:val="af8"/>
        <w:numPr>
          <w:ilvl w:val="1"/>
          <w:numId w:val="4"/>
        </w:numPr>
        <w:ind w:left="0" w:firstLineChars="0" w:firstLine="0"/>
        <w:rPr>
          <w:rFonts w:ascii="黑体" w:eastAsia="黑体" w:hAnsi="黑体" w:cs="Times New Roman"/>
          <w:szCs w:val="21"/>
        </w:rPr>
      </w:pPr>
    </w:p>
    <w:p w14:paraId="1C96D51E" w14:textId="3395D018" w:rsidR="0081772E" w:rsidRDefault="00305D4C" w:rsidP="0081772E">
      <w:pPr>
        <w:ind w:firstLineChars="200" w:firstLine="420"/>
        <w:rPr>
          <w:rFonts w:ascii="黑体" w:eastAsia="黑体" w:hAnsi="黑体" w:cs="Times New Roman"/>
          <w:szCs w:val="21"/>
        </w:rPr>
      </w:pPr>
      <w:r>
        <w:rPr>
          <w:rFonts w:ascii="黑体" w:eastAsia="黑体" w:hAnsi="黑体" w:cs="Times New Roman" w:hint="eastAsia"/>
          <w:szCs w:val="21"/>
        </w:rPr>
        <w:t>换热面积</w:t>
      </w:r>
      <w:r w:rsidR="0081772E">
        <w:rPr>
          <w:rFonts w:ascii="黑体" w:eastAsia="黑体" w:hAnsi="黑体" w:cs="Times New Roman" w:hint="eastAsia"/>
          <w:szCs w:val="21"/>
        </w:rPr>
        <w:t xml:space="preserve"> </w:t>
      </w:r>
      <w:r w:rsidR="0081772E">
        <w:rPr>
          <w:rFonts w:ascii="黑体" w:eastAsia="黑体" w:hAnsi="黑体" w:cs="Times New Roman"/>
          <w:szCs w:val="21"/>
        </w:rPr>
        <w:t xml:space="preserve"> </w:t>
      </w:r>
      <w:r>
        <w:rPr>
          <w:rFonts w:ascii="Times New Roman" w:eastAsia="宋体" w:hAnsi="Times New Roman" w:cs="Times New Roman"/>
          <w:color w:val="000000" w:themeColor="text1"/>
          <w:szCs w:val="21"/>
        </w:rPr>
        <w:t>Heat T</w:t>
      </w:r>
      <w:r>
        <w:rPr>
          <w:rFonts w:ascii="Times New Roman" w:eastAsia="宋体" w:hAnsi="Times New Roman" w:cs="Times New Roman" w:hint="eastAsia"/>
          <w:color w:val="000000" w:themeColor="text1"/>
          <w:szCs w:val="21"/>
        </w:rPr>
        <w:t>r</w:t>
      </w:r>
      <w:r>
        <w:rPr>
          <w:rFonts w:ascii="Times New Roman" w:eastAsia="宋体" w:hAnsi="Times New Roman" w:cs="Times New Roman"/>
          <w:color w:val="000000" w:themeColor="text1"/>
          <w:szCs w:val="21"/>
        </w:rPr>
        <w:t>ansfer Area</w:t>
      </w:r>
    </w:p>
    <w:p w14:paraId="512FA92B" w14:textId="7C703975" w:rsidR="0081772E" w:rsidRDefault="00305D4C" w:rsidP="0081772E">
      <w:pPr>
        <w:ind w:firstLineChars="200" w:firstLine="420"/>
        <w:rPr>
          <w:rFonts w:ascii="Times New Roman" w:eastAsia="宋体" w:hAnsi="Times New Roman" w:cs="Times New Roman"/>
          <w:color w:val="000000" w:themeColor="text1"/>
          <w:szCs w:val="21"/>
        </w:rPr>
      </w:pPr>
      <w:r w:rsidRPr="00305D4C">
        <w:rPr>
          <w:rFonts w:ascii="Times New Roman" w:eastAsia="宋体" w:hAnsi="Times New Roman" w:cs="Times New Roman" w:hint="eastAsia"/>
          <w:color w:val="000000" w:themeColor="text1"/>
          <w:szCs w:val="21"/>
        </w:rPr>
        <w:t>整台换热器中板片两侧都与介质接触的所有单板换热面积之</w:t>
      </w:r>
      <w:proofErr w:type="gramStart"/>
      <w:r w:rsidRPr="00305D4C">
        <w:rPr>
          <w:rFonts w:ascii="Times New Roman" w:eastAsia="宋体" w:hAnsi="Times New Roman" w:cs="Times New Roman" w:hint="eastAsia"/>
          <w:color w:val="000000" w:themeColor="text1"/>
          <w:szCs w:val="21"/>
        </w:rPr>
        <w:t>和</w:t>
      </w:r>
      <w:proofErr w:type="gramEnd"/>
      <w:r w:rsidRPr="00305D4C">
        <w:rPr>
          <w:rFonts w:ascii="Times New Roman" w:eastAsia="宋体" w:hAnsi="Times New Roman" w:cs="Times New Roman" w:hint="eastAsia"/>
          <w:color w:val="000000" w:themeColor="text1"/>
          <w:szCs w:val="21"/>
        </w:rPr>
        <w:t>。</w:t>
      </w:r>
    </w:p>
    <w:p w14:paraId="4CC55804" w14:textId="32B1C810" w:rsidR="0081772E" w:rsidRDefault="0081772E" w:rsidP="0081772E">
      <w:pPr>
        <w:ind w:firstLineChars="200" w:firstLine="360"/>
        <w:rPr>
          <w:rFonts w:ascii="Times New Roman" w:eastAsia="宋体" w:hAnsi="Times New Roman" w:cs="Times New Roman"/>
          <w:sz w:val="18"/>
          <w:szCs w:val="18"/>
        </w:rPr>
      </w:pPr>
      <w:r w:rsidRPr="00E14C0A">
        <w:rPr>
          <w:rFonts w:ascii="黑体" w:eastAsia="黑体" w:hAnsi="黑体" w:cs="Times New Roman" w:hint="eastAsia"/>
          <w:sz w:val="18"/>
          <w:szCs w:val="18"/>
        </w:rPr>
        <w:t>注：</w:t>
      </w:r>
      <w:r w:rsidRPr="000D4CDE">
        <w:rPr>
          <w:rFonts w:ascii="Times New Roman" w:eastAsia="宋体" w:hAnsi="Times New Roman" w:cs="Times New Roman" w:hint="eastAsia"/>
          <w:sz w:val="18"/>
          <w:szCs w:val="18"/>
        </w:rPr>
        <w:t>单位为</w:t>
      </w:r>
      <w:r w:rsidR="00305D4C">
        <w:rPr>
          <w:rFonts w:ascii="Times New Roman" w:eastAsia="宋体" w:hAnsi="Times New Roman" w:cs="Times New Roman" w:hint="eastAsia"/>
          <w:sz w:val="18"/>
          <w:szCs w:val="18"/>
        </w:rPr>
        <w:t>平方米</w:t>
      </w:r>
      <w:r w:rsidRPr="000D4CDE">
        <w:rPr>
          <w:rFonts w:ascii="Times New Roman" w:eastAsia="宋体" w:hAnsi="Times New Roman" w:cs="Times New Roman" w:hint="eastAsia"/>
          <w:sz w:val="18"/>
          <w:szCs w:val="18"/>
        </w:rPr>
        <w:t>（</w:t>
      </w:r>
      <w:r w:rsidR="00305D4C">
        <w:rPr>
          <w:rFonts w:ascii="Times New Roman" w:eastAsia="宋体" w:hAnsi="Times New Roman" w:cs="Times New Roman" w:hint="eastAsia"/>
          <w:color w:val="000000" w:themeColor="text1"/>
          <w:szCs w:val="21"/>
        </w:rPr>
        <w:t>m</w:t>
      </w:r>
      <w:r w:rsidR="00305D4C" w:rsidRPr="00305D4C">
        <w:rPr>
          <w:rFonts w:ascii="Times New Roman" w:eastAsia="宋体" w:hAnsi="Times New Roman" w:cs="Times New Roman"/>
          <w:color w:val="000000" w:themeColor="text1"/>
          <w:szCs w:val="21"/>
          <w:vertAlign w:val="superscript"/>
        </w:rPr>
        <w:t>2</w:t>
      </w:r>
      <w:r w:rsidRPr="000D4CDE">
        <w:rPr>
          <w:rFonts w:ascii="Times New Roman" w:eastAsia="宋体" w:hAnsi="Times New Roman" w:cs="Times New Roman" w:hint="eastAsia"/>
          <w:sz w:val="18"/>
          <w:szCs w:val="18"/>
        </w:rPr>
        <w:t>）。</w:t>
      </w:r>
    </w:p>
    <w:p w14:paraId="36328A4B" w14:textId="77777777" w:rsidR="00560FF8" w:rsidRPr="00561C6C" w:rsidRDefault="00560FF8" w:rsidP="00560FF8">
      <w:pPr>
        <w:pStyle w:val="af8"/>
        <w:numPr>
          <w:ilvl w:val="1"/>
          <w:numId w:val="4"/>
        </w:numPr>
        <w:ind w:left="0" w:firstLineChars="0" w:firstLine="0"/>
        <w:rPr>
          <w:rFonts w:ascii="黑体" w:eastAsia="黑体" w:hAnsi="黑体" w:cs="Times New Roman"/>
          <w:szCs w:val="21"/>
        </w:rPr>
      </w:pPr>
    </w:p>
    <w:p w14:paraId="2C8DD68D" w14:textId="599ABF4F" w:rsidR="00520A69" w:rsidRPr="00520A69" w:rsidRDefault="00520A69" w:rsidP="00520A69">
      <w:pPr>
        <w:ind w:firstLineChars="200" w:firstLine="420"/>
        <w:rPr>
          <w:rFonts w:ascii="黑体" w:eastAsia="黑体" w:hAnsi="黑体" w:cs="Times New Roman"/>
          <w:szCs w:val="21"/>
        </w:rPr>
      </w:pPr>
      <w:r>
        <w:rPr>
          <w:rFonts w:ascii="黑体" w:eastAsia="黑体" w:hAnsi="黑体" w:cs="Times New Roman" w:hint="eastAsia"/>
          <w:szCs w:val="21"/>
        </w:rPr>
        <w:t>传热单元数（N</w:t>
      </w:r>
      <w:r>
        <w:rPr>
          <w:rFonts w:ascii="黑体" w:eastAsia="黑体" w:hAnsi="黑体" w:cs="Times New Roman"/>
          <w:szCs w:val="21"/>
        </w:rPr>
        <w:t>TU</w:t>
      </w:r>
      <w:r>
        <w:rPr>
          <w:rFonts w:ascii="黑体" w:eastAsia="黑体" w:hAnsi="黑体" w:cs="Times New Roman" w:hint="eastAsia"/>
          <w:szCs w:val="21"/>
        </w:rPr>
        <w:t>）</w:t>
      </w:r>
      <w:r w:rsidR="00560FF8">
        <w:rPr>
          <w:rFonts w:ascii="黑体" w:eastAsia="黑体" w:hAnsi="黑体" w:cs="Times New Roman" w:hint="eastAsia"/>
          <w:szCs w:val="21"/>
        </w:rPr>
        <w:t xml:space="preserve"> </w:t>
      </w:r>
      <w:r w:rsidR="00560FF8">
        <w:rPr>
          <w:rFonts w:ascii="黑体" w:eastAsia="黑体" w:hAnsi="黑体" w:cs="Times New Roman"/>
          <w:szCs w:val="21"/>
        </w:rPr>
        <w:t xml:space="preserve"> </w:t>
      </w:r>
      <w:r w:rsidRPr="00520A69">
        <w:rPr>
          <w:rFonts w:ascii="Times New Roman" w:eastAsia="宋体" w:hAnsi="Times New Roman" w:cs="Times New Roman"/>
          <w:color w:val="000000" w:themeColor="text1"/>
          <w:szCs w:val="21"/>
        </w:rPr>
        <w:t>Number of Transfer Units</w:t>
      </w:r>
    </w:p>
    <w:p w14:paraId="5A6EAB4B" w14:textId="0ADE8662" w:rsidR="00560FF8" w:rsidRDefault="00520A69" w:rsidP="00520A69">
      <w:pPr>
        <w:ind w:firstLineChars="200" w:firstLine="420"/>
        <w:rPr>
          <w:rFonts w:ascii="Times New Roman" w:eastAsia="宋体" w:hAnsi="Times New Roman" w:cs="Times New Roman"/>
          <w:color w:val="000000" w:themeColor="text1"/>
          <w:szCs w:val="21"/>
        </w:rPr>
      </w:pPr>
      <w:r w:rsidRPr="00520A69">
        <w:rPr>
          <w:rFonts w:ascii="Times New Roman" w:eastAsia="宋体" w:hAnsi="Times New Roman" w:cs="Times New Roman" w:hint="eastAsia"/>
          <w:color w:val="000000" w:themeColor="text1"/>
          <w:szCs w:val="21"/>
        </w:rPr>
        <w:t>表示热性能大小的无量纲系数。附录</w:t>
      </w:r>
      <w:r w:rsidR="00C776AD">
        <w:rPr>
          <w:rFonts w:ascii="Times New Roman" w:eastAsia="宋体" w:hAnsi="Times New Roman" w:cs="Times New Roman"/>
          <w:color w:val="000000" w:themeColor="text1"/>
          <w:szCs w:val="21"/>
        </w:rPr>
        <w:t>B</w:t>
      </w:r>
      <w:r w:rsidRPr="00520A69">
        <w:rPr>
          <w:rFonts w:ascii="Times New Roman" w:eastAsia="宋体" w:hAnsi="Times New Roman" w:cs="Times New Roman" w:hint="eastAsia"/>
          <w:color w:val="000000" w:themeColor="text1"/>
          <w:szCs w:val="21"/>
        </w:rPr>
        <w:t>给出了</w:t>
      </w:r>
      <w:r w:rsidRPr="00520A69">
        <w:rPr>
          <w:rFonts w:ascii="Times New Roman" w:eastAsia="宋体" w:hAnsi="Times New Roman" w:cs="Times New Roman" w:hint="eastAsia"/>
          <w:color w:val="000000" w:themeColor="text1"/>
          <w:szCs w:val="21"/>
        </w:rPr>
        <w:t>NTU</w:t>
      </w:r>
      <w:r w:rsidRPr="00520A69">
        <w:rPr>
          <w:rFonts w:ascii="Times New Roman" w:eastAsia="宋体" w:hAnsi="Times New Roman" w:cs="Times New Roman" w:hint="eastAsia"/>
          <w:color w:val="000000" w:themeColor="text1"/>
          <w:szCs w:val="21"/>
        </w:rPr>
        <w:t>方程</w:t>
      </w:r>
      <w:r w:rsidR="006426A9">
        <w:rPr>
          <w:rFonts w:ascii="Times New Roman" w:eastAsia="宋体" w:hAnsi="Times New Roman" w:cs="Times New Roman" w:hint="eastAsia"/>
          <w:color w:val="000000" w:themeColor="text1"/>
          <w:szCs w:val="21"/>
        </w:rPr>
        <w:t>。</w:t>
      </w:r>
    </w:p>
    <w:p w14:paraId="7FEFB924" w14:textId="77777777" w:rsidR="00560FF8" w:rsidRPr="00561C6C" w:rsidRDefault="00560FF8" w:rsidP="00560FF8">
      <w:pPr>
        <w:pStyle w:val="af8"/>
        <w:numPr>
          <w:ilvl w:val="1"/>
          <w:numId w:val="4"/>
        </w:numPr>
        <w:ind w:left="0" w:firstLineChars="0" w:firstLine="0"/>
        <w:rPr>
          <w:rFonts w:ascii="黑体" w:eastAsia="黑体" w:hAnsi="黑体" w:cs="Times New Roman"/>
          <w:szCs w:val="21"/>
        </w:rPr>
      </w:pPr>
    </w:p>
    <w:p w14:paraId="5061AD44" w14:textId="2FA1F41B" w:rsidR="00E43FCF" w:rsidRPr="00E43FCF" w:rsidRDefault="002C1088" w:rsidP="00E43FCF">
      <w:pPr>
        <w:ind w:firstLineChars="200" w:firstLine="420"/>
        <w:rPr>
          <w:rFonts w:ascii="黑体" w:eastAsia="黑体" w:hAnsi="黑体" w:cs="Times New Roman"/>
          <w:szCs w:val="21"/>
        </w:rPr>
      </w:pPr>
      <w:r>
        <w:rPr>
          <w:rFonts w:ascii="黑体" w:eastAsia="黑体" w:hAnsi="黑体" w:cs="Times New Roman" w:hint="eastAsia"/>
          <w:szCs w:val="21"/>
        </w:rPr>
        <w:t>换热量</w:t>
      </w:r>
      <w:r w:rsidR="00E43FCF" w:rsidRPr="00E43FCF">
        <w:rPr>
          <w:rFonts w:ascii="黑体" w:eastAsia="黑体" w:hAnsi="黑体" w:cs="Times New Roman" w:hint="eastAsia"/>
          <w:szCs w:val="21"/>
        </w:rPr>
        <w:t xml:space="preserve">  </w:t>
      </w:r>
      <w:proofErr w:type="spellStart"/>
      <w:r w:rsidRPr="00AF5B33">
        <w:rPr>
          <w:rFonts w:ascii="Times New Roman" w:eastAsia="宋体" w:hAnsi="Times New Roman" w:cs="Times New Roman"/>
          <w:color w:val="000000" w:themeColor="text1"/>
          <w:szCs w:val="21"/>
        </w:rPr>
        <w:t>Cpacity</w:t>
      </w:r>
      <w:proofErr w:type="spellEnd"/>
      <w:r w:rsidRPr="00AF5B33">
        <w:rPr>
          <w:rFonts w:ascii="Times New Roman" w:eastAsia="宋体" w:hAnsi="Times New Roman" w:cs="Times New Roman"/>
          <w:color w:val="000000" w:themeColor="text1"/>
          <w:szCs w:val="21"/>
        </w:rPr>
        <w:t xml:space="preserve"> Heat Exchange</w:t>
      </w:r>
    </w:p>
    <w:p w14:paraId="4E40F4ED" w14:textId="50145A66" w:rsidR="00E43FCF" w:rsidRPr="00E43FCF" w:rsidRDefault="00F01FC6" w:rsidP="00E43FCF">
      <w:pPr>
        <w:ind w:firstLineChars="200" w:firstLine="420"/>
        <w:rPr>
          <w:rFonts w:ascii="Times New Roman" w:eastAsia="宋体" w:hAnsi="Times New Roman" w:cs="Times New Roman"/>
          <w:color w:val="000000" w:themeColor="text1"/>
          <w:szCs w:val="21"/>
        </w:rPr>
      </w:pPr>
      <w:r w:rsidRPr="00F01FC6">
        <w:rPr>
          <w:rFonts w:ascii="Times New Roman" w:eastAsia="宋体" w:hAnsi="Times New Roman" w:cs="Times New Roman" w:hint="eastAsia"/>
          <w:color w:val="000000" w:themeColor="text1"/>
          <w:szCs w:val="21"/>
        </w:rPr>
        <w:t>流体质量流量与入口和出口比</w:t>
      </w:r>
      <w:proofErr w:type="gramStart"/>
      <w:r w:rsidRPr="00F01FC6">
        <w:rPr>
          <w:rFonts w:ascii="Times New Roman" w:eastAsia="宋体" w:hAnsi="Times New Roman" w:cs="Times New Roman" w:hint="eastAsia"/>
          <w:color w:val="000000" w:themeColor="text1"/>
          <w:szCs w:val="21"/>
        </w:rPr>
        <w:t>焓</w:t>
      </w:r>
      <w:proofErr w:type="gramEnd"/>
      <w:r w:rsidRPr="00F01FC6">
        <w:rPr>
          <w:rFonts w:ascii="Times New Roman" w:eastAsia="宋体" w:hAnsi="Times New Roman" w:cs="Times New Roman" w:hint="eastAsia"/>
          <w:color w:val="000000" w:themeColor="text1"/>
          <w:szCs w:val="21"/>
        </w:rPr>
        <w:t>差的乘积</w:t>
      </w:r>
      <w:r w:rsidR="00E43FCF" w:rsidRPr="00E43FCF">
        <w:rPr>
          <w:rFonts w:ascii="Times New Roman" w:eastAsia="宋体" w:hAnsi="Times New Roman" w:cs="Times New Roman" w:hint="eastAsia"/>
          <w:color w:val="000000" w:themeColor="text1"/>
          <w:szCs w:val="21"/>
        </w:rPr>
        <w:t>。</w:t>
      </w:r>
    </w:p>
    <w:p w14:paraId="038C3DFB" w14:textId="7ADF252D" w:rsidR="00560FF8" w:rsidRPr="00E43FCF" w:rsidRDefault="00E43FCF" w:rsidP="00E43FCF">
      <w:pPr>
        <w:ind w:firstLineChars="200" w:firstLine="360"/>
        <w:rPr>
          <w:rFonts w:ascii="黑体" w:eastAsia="黑体" w:hAnsi="黑体" w:cs="Times New Roman"/>
          <w:sz w:val="18"/>
          <w:szCs w:val="18"/>
        </w:rPr>
      </w:pPr>
      <w:r w:rsidRPr="00E43FCF">
        <w:rPr>
          <w:rFonts w:ascii="黑体" w:eastAsia="黑体" w:hAnsi="黑体" w:cs="Times New Roman" w:hint="eastAsia"/>
          <w:sz w:val="18"/>
          <w:szCs w:val="18"/>
        </w:rPr>
        <w:t>注：</w:t>
      </w:r>
      <w:r w:rsidRPr="00E43FCF">
        <w:rPr>
          <w:rFonts w:ascii="宋体" w:eastAsia="宋体" w:hAnsi="宋体" w:cs="Times New Roman" w:hint="eastAsia"/>
          <w:sz w:val="18"/>
          <w:szCs w:val="18"/>
        </w:rPr>
        <w:t>单位为</w:t>
      </w:r>
      <w:r w:rsidR="00F01FC6">
        <w:rPr>
          <w:rFonts w:ascii="宋体" w:eastAsia="宋体" w:hAnsi="宋体" w:cs="Times New Roman" w:hint="eastAsia"/>
          <w:sz w:val="18"/>
          <w:szCs w:val="18"/>
        </w:rPr>
        <w:t>千瓦</w:t>
      </w:r>
      <w:r w:rsidRPr="00E43FCF">
        <w:rPr>
          <w:rFonts w:ascii="宋体" w:eastAsia="宋体" w:hAnsi="宋体" w:cs="Times New Roman" w:hint="eastAsia"/>
          <w:sz w:val="18"/>
          <w:szCs w:val="18"/>
        </w:rPr>
        <w:t>（</w:t>
      </w:r>
      <w:r w:rsidR="00F01FC6">
        <w:rPr>
          <w:rFonts w:ascii="宋体" w:eastAsia="宋体" w:hAnsi="宋体" w:cs="Times New Roman" w:hint="eastAsia"/>
          <w:sz w:val="18"/>
          <w:szCs w:val="18"/>
        </w:rPr>
        <w:t>k</w:t>
      </w:r>
      <w:r w:rsidR="00F01FC6">
        <w:rPr>
          <w:rFonts w:ascii="宋体" w:eastAsia="宋体" w:hAnsi="宋体" w:cs="Times New Roman"/>
          <w:sz w:val="18"/>
          <w:szCs w:val="18"/>
        </w:rPr>
        <w:t>W</w:t>
      </w:r>
      <w:r w:rsidRPr="00E43FCF">
        <w:rPr>
          <w:rFonts w:ascii="宋体" w:eastAsia="宋体" w:hAnsi="宋体" w:cs="Times New Roman" w:hint="eastAsia"/>
          <w:sz w:val="18"/>
          <w:szCs w:val="18"/>
        </w:rPr>
        <w:t>）。</w:t>
      </w:r>
    </w:p>
    <w:p w14:paraId="154D1AD2" w14:textId="77777777" w:rsidR="0077566E" w:rsidRPr="00561C6C" w:rsidRDefault="0077566E" w:rsidP="0077566E">
      <w:pPr>
        <w:pStyle w:val="af8"/>
        <w:numPr>
          <w:ilvl w:val="1"/>
          <w:numId w:val="4"/>
        </w:numPr>
        <w:ind w:left="0" w:firstLineChars="0" w:firstLine="0"/>
        <w:rPr>
          <w:rFonts w:ascii="黑体" w:eastAsia="黑体" w:hAnsi="黑体" w:cs="Times New Roman"/>
          <w:szCs w:val="21"/>
        </w:rPr>
      </w:pPr>
    </w:p>
    <w:p w14:paraId="4A0A9C6A" w14:textId="7F2244E8" w:rsidR="0077566E" w:rsidRDefault="00B94743" w:rsidP="0077566E">
      <w:pPr>
        <w:ind w:firstLineChars="200" w:firstLine="420"/>
        <w:rPr>
          <w:rFonts w:ascii="Times New Roman" w:eastAsia="宋体" w:hAnsi="Times New Roman" w:cs="Times New Roman"/>
          <w:color w:val="000000" w:themeColor="text1"/>
          <w:szCs w:val="21"/>
        </w:rPr>
      </w:pPr>
      <w:r w:rsidRPr="00B94743">
        <w:rPr>
          <w:rFonts w:ascii="黑体" w:eastAsia="黑体" w:hAnsi="黑体" w:cs="Times New Roman" w:hint="eastAsia"/>
          <w:szCs w:val="21"/>
        </w:rPr>
        <w:t>主辅偏差</w:t>
      </w:r>
      <w:r w:rsidR="0077566E">
        <w:rPr>
          <w:rFonts w:ascii="黑体" w:eastAsia="黑体" w:hAnsi="黑体" w:cs="Times New Roman" w:hint="eastAsia"/>
          <w:szCs w:val="21"/>
        </w:rPr>
        <w:t xml:space="preserve"> </w:t>
      </w:r>
      <w:r w:rsidR="0077566E">
        <w:rPr>
          <w:rFonts w:ascii="黑体" w:eastAsia="黑体" w:hAnsi="黑体" w:cs="Times New Roman"/>
          <w:szCs w:val="21"/>
        </w:rPr>
        <w:t xml:space="preserve"> </w:t>
      </w:r>
      <w:r w:rsidR="00C53DCB" w:rsidRPr="00C53DCB">
        <w:rPr>
          <w:rFonts w:ascii="Times New Roman" w:eastAsia="宋体" w:hAnsi="Times New Roman" w:cs="Times New Roman"/>
          <w:color w:val="000000" w:themeColor="text1"/>
          <w:szCs w:val="21"/>
        </w:rPr>
        <w:t>Energy balance deviation</w:t>
      </w:r>
    </w:p>
    <w:p w14:paraId="141F7C35" w14:textId="2E8C7F89" w:rsidR="0077566E" w:rsidRDefault="00C53DCB" w:rsidP="0077566E">
      <w:pPr>
        <w:ind w:firstLineChars="200" w:firstLine="420"/>
        <w:rPr>
          <w:rFonts w:ascii="Times New Roman" w:eastAsia="宋体" w:hAnsi="Times New Roman" w:cs="Times New Roman"/>
          <w:color w:val="000000" w:themeColor="text1"/>
          <w:szCs w:val="21"/>
        </w:rPr>
      </w:pPr>
      <w:proofErr w:type="gramStart"/>
      <w:r>
        <w:rPr>
          <w:rFonts w:ascii="Times New Roman" w:eastAsia="宋体" w:hAnsi="Times New Roman" w:cs="Times New Roman" w:hint="eastAsia"/>
          <w:color w:val="000000" w:themeColor="text1"/>
          <w:szCs w:val="21"/>
        </w:rPr>
        <w:t>热侧换热</w:t>
      </w:r>
      <w:proofErr w:type="gramEnd"/>
      <w:r>
        <w:rPr>
          <w:rFonts w:ascii="Times New Roman" w:eastAsia="宋体" w:hAnsi="Times New Roman" w:cs="Times New Roman" w:hint="eastAsia"/>
          <w:color w:val="000000" w:themeColor="text1"/>
          <w:szCs w:val="21"/>
        </w:rPr>
        <w:t>量</w:t>
      </w:r>
      <w:proofErr w:type="gramStart"/>
      <w:r>
        <w:rPr>
          <w:rFonts w:ascii="Times New Roman" w:eastAsia="宋体" w:hAnsi="Times New Roman" w:cs="Times New Roman" w:hint="eastAsia"/>
          <w:color w:val="000000" w:themeColor="text1"/>
          <w:szCs w:val="21"/>
        </w:rPr>
        <w:t>和冷侧换热</w:t>
      </w:r>
      <w:proofErr w:type="gramEnd"/>
      <w:r>
        <w:rPr>
          <w:rFonts w:ascii="Times New Roman" w:eastAsia="宋体" w:hAnsi="Times New Roman" w:cs="Times New Roman" w:hint="eastAsia"/>
          <w:color w:val="000000" w:themeColor="text1"/>
          <w:szCs w:val="21"/>
        </w:rPr>
        <w:t>量之差的绝对值与平均换热量的比值。</w:t>
      </w:r>
    </w:p>
    <w:p w14:paraId="6CB8E3DD" w14:textId="556055FC" w:rsidR="00F737F1" w:rsidRPr="00E92E7F" w:rsidRDefault="000C39F7" w:rsidP="00E92E7F">
      <w:pPr>
        <w:pStyle w:val="af8"/>
        <w:numPr>
          <w:ilvl w:val="1"/>
          <w:numId w:val="3"/>
        </w:numPr>
        <w:spacing w:beforeLines="100" w:before="312" w:afterLines="100" w:after="312"/>
        <w:ind w:left="0" w:firstLineChars="0" w:firstLine="0"/>
        <w:rPr>
          <w:rFonts w:ascii="黑体" w:eastAsia="黑体" w:hAnsi="黑体"/>
          <w:bCs/>
        </w:rPr>
      </w:pPr>
      <w:r w:rsidRPr="000C39F7">
        <w:rPr>
          <w:rFonts w:ascii="黑体" w:eastAsia="黑体" w:hAnsi="黑体" w:hint="eastAsia"/>
          <w:bCs/>
        </w:rPr>
        <w:t>型式和基本参数</w:t>
      </w:r>
    </w:p>
    <w:p w14:paraId="365BB817" w14:textId="4B1268CA" w:rsidR="00AD2BA5" w:rsidRPr="0003128D" w:rsidRDefault="000C39F7" w:rsidP="00F657D3">
      <w:pPr>
        <w:pStyle w:val="af8"/>
        <w:numPr>
          <w:ilvl w:val="1"/>
          <w:numId w:val="5"/>
        </w:numPr>
        <w:spacing w:beforeLines="50" w:before="156" w:afterLines="50" w:after="156"/>
        <w:ind w:left="0" w:firstLineChars="0" w:firstLine="0"/>
        <w:rPr>
          <w:rFonts w:ascii="黑体" w:eastAsia="黑体" w:hAnsi="黑体" w:cs="Times New Roman"/>
          <w:color w:val="000000" w:themeColor="text1"/>
          <w:szCs w:val="21"/>
        </w:rPr>
      </w:pPr>
      <w:r w:rsidRPr="000C39F7">
        <w:rPr>
          <w:rFonts w:ascii="黑体" w:eastAsia="黑体" w:hAnsi="黑体" w:cs="Times New Roman" w:hint="eastAsia"/>
          <w:color w:val="000000" w:themeColor="text1"/>
          <w:szCs w:val="21"/>
        </w:rPr>
        <w:lastRenderedPageBreak/>
        <w:t>型式</w:t>
      </w:r>
    </w:p>
    <w:p w14:paraId="77B21E59" w14:textId="1CC3E150" w:rsidR="005A5151" w:rsidRDefault="00E81A3D" w:rsidP="00F657D3">
      <w:pPr>
        <w:pStyle w:val="af8"/>
        <w:numPr>
          <w:ilvl w:val="2"/>
          <w:numId w:val="5"/>
        </w:numPr>
        <w:ind w:left="0" w:firstLineChars="0" w:firstLine="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按</w:t>
      </w:r>
      <w:r w:rsidR="00466DE2">
        <w:rPr>
          <w:rFonts w:ascii="宋体" w:eastAsia="宋体" w:hAnsi="宋体" w:cs="Times New Roman" w:hint="eastAsia"/>
          <w:color w:val="000000" w:themeColor="text1"/>
          <w:szCs w:val="21"/>
        </w:rPr>
        <w:t>换热器板</w:t>
      </w:r>
      <w:proofErr w:type="gramStart"/>
      <w:r w:rsidR="00466DE2">
        <w:rPr>
          <w:rFonts w:ascii="宋体" w:eastAsia="宋体" w:hAnsi="宋体" w:cs="Times New Roman" w:hint="eastAsia"/>
          <w:color w:val="000000" w:themeColor="text1"/>
          <w:szCs w:val="21"/>
        </w:rPr>
        <w:t>片类型</w:t>
      </w:r>
      <w:proofErr w:type="gramEnd"/>
      <w:r>
        <w:rPr>
          <w:rFonts w:ascii="宋体" w:eastAsia="宋体" w:hAnsi="宋体" w:cs="Times New Roman" w:hint="eastAsia"/>
          <w:color w:val="000000" w:themeColor="text1"/>
          <w:szCs w:val="21"/>
        </w:rPr>
        <w:t>可分为：</w:t>
      </w:r>
    </w:p>
    <w:p w14:paraId="01CE9949" w14:textId="05FC9E23" w:rsidR="000C39F7" w:rsidRDefault="00E81A3D" w:rsidP="00D85651">
      <w:pPr>
        <w:pStyle w:val="af8"/>
        <w:rPr>
          <w:rFonts w:ascii="宋体" w:eastAsia="宋体" w:hAnsi="宋体" w:cs="Times New Roman"/>
          <w:color w:val="000000" w:themeColor="text1"/>
          <w:szCs w:val="21"/>
        </w:rPr>
      </w:pPr>
      <w:r>
        <w:rPr>
          <w:rFonts w:ascii="宋体" w:eastAsia="宋体" w:hAnsi="宋体" w:cs="Times New Roman" w:hint="eastAsia"/>
          <w:color w:val="000000" w:themeColor="text1"/>
          <w:szCs w:val="21"/>
        </w:rPr>
        <w:t>——</w:t>
      </w:r>
      <w:r w:rsidR="00466DE2">
        <w:rPr>
          <w:rFonts w:ascii="宋体" w:eastAsia="宋体" w:hAnsi="宋体" w:cs="Times New Roman" w:hint="eastAsia"/>
          <w:color w:val="000000" w:themeColor="text1"/>
          <w:szCs w:val="21"/>
        </w:rPr>
        <w:t>人字形</w:t>
      </w:r>
    </w:p>
    <w:p w14:paraId="11A74D5C" w14:textId="56B439A1" w:rsidR="00E81A3D" w:rsidRPr="00E81A3D" w:rsidRDefault="00D85651" w:rsidP="00D85651">
      <w:pPr>
        <w:pStyle w:val="af8"/>
        <w:rPr>
          <w:rFonts w:ascii="宋体" w:eastAsia="宋体" w:hAnsi="宋体" w:cs="Times New Roman"/>
          <w:color w:val="000000" w:themeColor="text1"/>
          <w:szCs w:val="21"/>
        </w:rPr>
      </w:pPr>
      <w:r>
        <w:rPr>
          <w:rFonts w:ascii="宋体" w:eastAsia="宋体" w:hAnsi="宋体" w:cs="Times New Roman" w:hint="eastAsia"/>
          <w:color w:val="000000" w:themeColor="text1"/>
          <w:szCs w:val="21"/>
        </w:rPr>
        <w:t>——</w:t>
      </w:r>
      <w:r w:rsidR="00466DE2">
        <w:rPr>
          <w:rFonts w:ascii="宋体" w:eastAsia="宋体" w:hAnsi="宋体" w:cs="Times New Roman" w:hint="eastAsia"/>
          <w:color w:val="000000" w:themeColor="text1"/>
          <w:szCs w:val="21"/>
        </w:rPr>
        <w:t>微通道型</w:t>
      </w:r>
    </w:p>
    <w:p w14:paraId="07432DED" w14:textId="2CAE14BF" w:rsidR="005A5151" w:rsidRPr="00CC7BFF" w:rsidRDefault="00D85651" w:rsidP="00F657D3">
      <w:pPr>
        <w:pStyle w:val="af8"/>
        <w:numPr>
          <w:ilvl w:val="2"/>
          <w:numId w:val="5"/>
        </w:numPr>
        <w:ind w:left="0" w:firstLineChars="0" w:firstLine="0"/>
        <w:rPr>
          <w:rFonts w:ascii="宋体" w:eastAsia="宋体" w:hAnsi="宋体" w:cs="Times New Roman"/>
          <w:szCs w:val="21"/>
        </w:rPr>
      </w:pPr>
      <w:r>
        <w:rPr>
          <w:rFonts w:ascii="Times New Roman" w:hint="eastAsia"/>
        </w:rPr>
        <w:t>按</w:t>
      </w:r>
      <w:r w:rsidR="004043A8">
        <w:rPr>
          <w:rFonts w:ascii="Times New Roman" w:hint="eastAsia"/>
        </w:rPr>
        <w:t>板片的组合方式</w:t>
      </w:r>
      <w:r>
        <w:rPr>
          <w:rFonts w:ascii="Times New Roman" w:hint="eastAsia"/>
        </w:rPr>
        <w:t>可分为：</w:t>
      </w:r>
    </w:p>
    <w:p w14:paraId="522753FE" w14:textId="4471AEDD" w:rsidR="00D85651" w:rsidRDefault="00D85651" w:rsidP="00D85651">
      <w:pPr>
        <w:pStyle w:val="af8"/>
        <w:ind w:left="425" w:firstLineChars="0" w:firstLine="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w:t>
      </w:r>
      <w:r w:rsidR="004043A8">
        <w:rPr>
          <w:rFonts w:ascii="宋体" w:eastAsia="宋体" w:hAnsi="宋体" w:cs="Times New Roman" w:hint="eastAsia"/>
          <w:color w:val="000000" w:themeColor="text1"/>
          <w:szCs w:val="21"/>
        </w:rPr>
        <w:t>垫片式</w:t>
      </w:r>
    </w:p>
    <w:p w14:paraId="37459EA9" w14:textId="680B0E5A" w:rsidR="00072D36" w:rsidRDefault="00D85651" w:rsidP="00D85651">
      <w:pPr>
        <w:pStyle w:val="af8"/>
        <w:ind w:left="425" w:firstLineChars="0" w:firstLine="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w:t>
      </w:r>
      <w:r w:rsidR="004043A8">
        <w:rPr>
          <w:rFonts w:ascii="宋体" w:eastAsia="宋体" w:hAnsi="宋体" w:cs="Times New Roman" w:hint="eastAsia"/>
          <w:color w:val="000000" w:themeColor="text1"/>
          <w:szCs w:val="21"/>
        </w:rPr>
        <w:t>半焊式</w:t>
      </w:r>
    </w:p>
    <w:p w14:paraId="2C49099A" w14:textId="3F30010E" w:rsidR="004043A8" w:rsidRPr="00CC7BFF" w:rsidRDefault="004043A8" w:rsidP="004043A8">
      <w:pPr>
        <w:pStyle w:val="af8"/>
        <w:numPr>
          <w:ilvl w:val="2"/>
          <w:numId w:val="5"/>
        </w:numPr>
        <w:ind w:left="0" w:firstLineChars="0" w:firstLine="0"/>
        <w:rPr>
          <w:rFonts w:ascii="宋体" w:eastAsia="宋体" w:hAnsi="宋体" w:cs="Times New Roman"/>
          <w:szCs w:val="21"/>
        </w:rPr>
      </w:pPr>
      <w:r>
        <w:rPr>
          <w:rFonts w:ascii="Times New Roman" w:hint="eastAsia"/>
        </w:rPr>
        <w:t>按使用介质可分为：</w:t>
      </w:r>
    </w:p>
    <w:p w14:paraId="09022261" w14:textId="5D973AB2" w:rsidR="004043A8" w:rsidRDefault="004043A8" w:rsidP="004043A8">
      <w:pPr>
        <w:pStyle w:val="af8"/>
        <w:ind w:left="425" w:firstLineChars="0" w:firstLine="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——水-水</w:t>
      </w:r>
    </w:p>
    <w:p w14:paraId="0B3285F0" w14:textId="13CBBA4E" w:rsidR="004043A8" w:rsidRDefault="004043A8" w:rsidP="004043A8">
      <w:pPr>
        <w:pStyle w:val="af8"/>
        <w:ind w:left="425" w:firstLineChars="0" w:firstLine="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——水-乙二醇</w:t>
      </w:r>
    </w:p>
    <w:p w14:paraId="09B6FE82" w14:textId="0DCAF2C3" w:rsidR="004043A8" w:rsidRDefault="004043A8" w:rsidP="004043A8">
      <w:pPr>
        <w:pStyle w:val="af8"/>
        <w:ind w:left="425" w:firstLineChars="0" w:firstLine="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——水-丙二醇</w:t>
      </w:r>
    </w:p>
    <w:p w14:paraId="3DCFD185" w14:textId="22E7B69A" w:rsidR="008E7A4A" w:rsidRDefault="008E7A4A" w:rsidP="008E7A4A">
      <w:pPr>
        <w:pStyle w:val="af8"/>
        <w:ind w:left="425" w:firstLineChars="0" w:firstLine="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——水-乙醇</w:t>
      </w:r>
    </w:p>
    <w:p w14:paraId="2E5505CB" w14:textId="2EC20D05" w:rsidR="00E51AEE" w:rsidRPr="00C6109B" w:rsidRDefault="00E51AEE" w:rsidP="00E51AEE">
      <w:pPr>
        <w:pStyle w:val="af8"/>
        <w:ind w:left="425" w:firstLineChars="0" w:firstLine="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w:t>
      </w:r>
      <w:r w:rsidRPr="00C6109B">
        <w:rPr>
          <w:rFonts w:ascii="宋体" w:eastAsia="宋体" w:hAnsi="宋体" w:cs="Times New Roman" w:hint="eastAsia"/>
          <w:color w:val="000000" w:themeColor="text1"/>
          <w:szCs w:val="21"/>
        </w:rPr>
        <w:t>水-海水</w:t>
      </w:r>
    </w:p>
    <w:p w14:paraId="657A4817" w14:textId="7EC7C4F2" w:rsidR="00E51AEE" w:rsidRPr="00E51AEE" w:rsidRDefault="00E51AEE" w:rsidP="00E51AEE">
      <w:pPr>
        <w:pStyle w:val="af8"/>
        <w:ind w:left="425" w:firstLineChars="0" w:firstLine="0"/>
        <w:rPr>
          <w:rFonts w:ascii="宋体" w:eastAsia="宋体" w:hAnsi="宋体" w:cs="Times New Roman"/>
          <w:color w:val="000000" w:themeColor="text1"/>
          <w:szCs w:val="21"/>
        </w:rPr>
      </w:pPr>
      <w:r w:rsidRPr="00C6109B">
        <w:rPr>
          <w:rFonts w:ascii="宋体" w:eastAsia="宋体" w:hAnsi="宋体" w:cs="Times New Roman" w:hint="eastAsia"/>
          <w:color w:val="000000" w:themeColor="text1"/>
          <w:szCs w:val="21"/>
        </w:rPr>
        <w:t>——乙二醇-乙二醇</w:t>
      </w:r>
    </w:p>
    <w:p w14:paraId="04E490C4" w14:textId="4F6CBF9E" w:rsidR="007451D7" w:rsidRDefault="00E450FB" w:rsidP="00F657D3">
      <w:pPr>
        <w:pStyle w:val="af8"/>
        <w:numPr>
          <w:ilvl w:val="2"/>
          <w:numId w:val="5"/>
        </w:numPr>
        <w:ind w:left="0" w:firstLineChars="0" w:firstLine="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按照</w:t>
      </w:r>
      <w:r w:rsidR="004043A8">
        <w:rPr>
          <w:rFonts w:ascii="宋体" w:eastAsia="宋体" w:hAnsi="宋体" w:cs="Times New Roman" w:hint="eastAsia"/>
          <w:color w:val="000000" w:themeColor="text1"/>
          <w:szCs w:val="21"/>
        </w:rPr>
        <w:t>换热器应用场合可分为</w:t>
      </w:r>
      <w:r>
        <w:rPr>
          <w:rFonts w:ascii="宋体" w:eastAsia="宋体" w:hAnsi="宋体" w:cs="Times New Roman" w:hint="eastAsia"/>
          <w:color w:val="000000" w:themeColor="text1"/>
          <w:szCs w:val="21"/>
        </w:rPr>
        <w:t>：</w:t>
      </w:r>
    </w:p>
    <w:p w14:paraId="7D79FDB6" w14:textId="40B39E4F" w:rsidR="00E450FB" w:rsidRDefault="00E450FB" w:rsidP="00E450FB">
      <w:pPr>
        <w:pStyle w:val="af8"/>
        <w:ind w:left="425" w:firstLineChars="0" w:firstLine="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w:t>
      </w:r>
      <w:r w:rsidR="004043A8">
        <w:rPr>
          <w:rFonts w:ascii="宋体" w:eastAsia="宋体" w:hAnsi="宋体" w:cs="Times New Roman" w:hint="eastAsia"/>
          <w:color w:val="000000" w:themeColor="text1"/>
          <w:szCs w:val="21"/>
        </w:rPr>
        <w:t>制冷用</w:t>
      </w:r>
    </w:p>
    <w:p w14:paraId="53D443C2" w14:textId="6E54799D" w:rsidR="00E450FB" w:rsidRDefault="00E450FB" w:rsidP="00E450FB">
      <w:pPr>
        <w:pStyle w:val="af8"/>
        <w:ind w:left="425" w:firstLineChars="0" w:firstLine="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w:t>
      </w:r>
      <w:r w:rsidR="004043A8">
        <w:rPr>
          <w:rFonts w:ascii="宋体" w:eastAsia="宋体" w:hAnsi="宋体" w:cs="Times New Roman" w:hint="eastAsia"/>
          <w:color w:val="000000" w:themeColor="text1"/>
          <w:szCs w:val="21"/>
        </w:rPr>
        <w:t>核电用</w:t>
      </w:r>
    </w:p>
    <w:p w14:paraId="70E7AC92" w14:textId="099CEB10" w:rsidR="00E450FB" w:rsidRPr="00E450FB" w:rsidRDefault="00E450FB" w:rsidP="00E450FB">
      <w:pPr>
        <w:pStyle w:val="af8"/>
        <w:ind w:left="425" w:firstLineChars="0" w:firstLine="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w:t>
      </w:r>
      <w:r w:rsidR="004043A8">
        <w:rPr>
          <w:rFonts w:ascii="宋体" w:eastAsia="宋体" w:hAnsi="宋体" w:cs="Times New Roman" w:hint="eastAsia"/>
          <w:color w:val="000000" w:themeColor="text1"/>
          <w:szCs w:val="21"/>
        </w:rPr>
        <w:t>锅炉用</w:t>
      </w:r>
    </w:p>
    <w:p w14:paraId="4F925ABC" w14:textId="4FFB646A" w:rsidR="007A6C7F" w:rsidRPr="0054604C" w:rsidRDefault="0097078D" w:rsidP="00F657D3">
      <w:pPr>
        <w:pStyle w:val="af8"/>
        <w:numPr>
          <w:ilvl w:val="1"/>
          <w:numId w:val="5"/>
        </w:numPr>
        <w:spacing w:beforeLines="50" w:before="156" w:afterLines="50" w:after="156"/>
        <w:ind w:left="0" w:firstLineChars="0" w:firstLine="0"/>
        <w:rPr>
          <w:rFonts w:ascii="黑体" w:eastAsia="黑体" w:hAnsi="黑体" w:cs="Times New Roman"/>
          <w:color w:val="000000" w:themeColor="text1"/>
          <w:szCs w:val="21"/>
        </w:rPr>
      </w:pPr>
      <w:r>
        <w:rPr>
          <w:rFonts w:ascii="黑体" w:eastAsia="黑体" w:hAnsi="黑体" w:cs="Times New Roman" w:hint="eastAsia"/>
          <w:color w:val="000000" w:themeColor="text1"/>
          <w:szCs w:val="21"/>
        </w:rPr>
        <w:t xml:space="preserve"> </w:t>
      </w:r>
      <w:r w:rsidR="006E265F">
        <w:rPr>
          <w:rFonts w:ascii="黑体" w:eastAsia="黑体" w:hAnsi="黑体" w:cs="Times New Roman" w:hint="eastAsia"/>
          <w:color w:val="000000" w:themeColor="text1"/>
          <w:szCs w:val="21"/>
        </w:rPr>
        <w:t>型号</w:t>
      </w:r>
    </w:p>
    <w:p w14:paraId="3CAFCC98" w14:textId="3B44F088" w:rsidR="00DC0AC6" w:rsidRPr="00231954" w:rsidRDefault="000B6777" w:rsidP="006A76FA">
      <w:pPr>
        <w:ind w:firstLineChars="200" w:firstLine="420"/>
        <w:rPr>
          <w:rFonts w:ascii="Times New Roman" w:eastAsia="宋体" w:hAnsi="Times New Roman" w:cs="Times New Roman"/>
          <w:szCs w:val="21"/>
        </w:rPr>
      </w:pPr>
      <w:r w:rsidRPr="000B6777">
        <w:rPr>
          <w:rFonts w:ascii="Times New Roman" w:eastAsia="宋体" w:hAnsi="Times New Roman" w:cs="Times New Roman" w:hint="eastAsia"/>
          <w:szCs w:val="21"/>
        </w:rPr>
        <w:t>机组型号的编制方法可由制造商自行确定</w:t>
      </w:r>
      <w:r w:rsidR="00DC0AC6" w:rsidRPr="00231954">
        <w:rPr>
          <w:rFonts w:ascii="Times New Roman" w:eastAsia="宋体" w:hAnsi="Times New Roman" w:cs="Times New Roman"/>
          <w:szCs w:val="21"/>
        </w:rPr>
        <w:t>。</w:t>
      </w:r>
    </w:p>
    <w:p w14:paraId="3F680E7E" w14:textId="648CD5AC" w:rsidR="00773612" w:rsidRDefault="0097078D" w:rsidP="00F657D3">
      <w:pPr>
        <w:pStyle w:val="af8"/>
        <w:numPr>
          <w:ilvl w:val="1"/>
          <w:numId w:val="5"/>
        </w:numPr>
        <w:spacing w:beforeLines="50" w:before="156" w:afterLines="50" w:after="156"/>
        <w:ind w:left="0" w:firstLineChars="0" w:firstLine="0"/>
        <w:rPr>
          <w:rFonts w:ascii="黑体" w:eastAsia="黑体" w:hAnsi="黑体" w:cs="Times New Roman"/>
          <w:color w:val="000000" w:themeColor="text1"/>
          <w:szCs w:val="21"/>
        </w:rPr>
      </w:pPr>
      <w:r>
        <w:rPr>
          <w:rFonts w:ascii="黑体" w:eastAsia="黑体" w:hAnsi="黑体" w:cs="Times New Roman" w:hint="eastAsia"/>
          <w:color w:val="000000" w:themeColor="text1"/>
          <w:szCs w:val="21"/>
        </w:rPr>
        <w:t xml:space="preserve"> </w:t>
      </w:r>
      <w:r w:rsidR="000B6777" w:rsidRPr="000B6777">
        <w:rPr>
          <w:rFonts w:ascii="黑体" w:eastAsia="黑体" w:hAnsi="黑体" w:cs="Times New Roman" w:hint="eastAsia"/>
          <w:color w:val="000000" w:themeColor="text1"/>
          <w:szCs w:val="21"/>
        </w:rPr>
        <w:t>基本参数</w:t>
      </w:r>
    </w:p>
    <w:p w14:paraId="5BBC0EFF" w14:textId="3B609670" w:rsidR="001C5681" w:rsidRPr="001C5681" w:rsidRDefault="001C5681" w:rsidP="001C5681">
      <w:pPr>
        <w:pStyle w:val="af8"/>
        <w:ind w:left="425" w:firstLineChars="0" w:firstLine="0"/>
        <w:rPr>
          <w:rFonts w:ascii="Times New Roman" w:eastAsia="宋体" w:hAnsi="Times New Roman" w:cs="Times New Roman"/>
          <w:szCs w:val="21"/>
        </w:rPr>
      </w:pPr>
      <w:r w:rsidRPr="001C5681">
        <w:rPr>
          <w:rFonts w:ascii="Times New Roman" w:eastAsia="宋体" w:hAnsi="Times New Roman" w:cs="Times New Roman" w:hint="eastAsia"/>
          <w:szCs w:val="21"/>
        </w:rPr>
        <w:t>测试换热器应根据表</w:t>
      </w:r>
      <w:r w:rsidRPr="001C5681">
        <w:rPr>
          <w:rFonts w:ascii="Times New Roman" w:eastAsia="宋体" w:hAnsi="Times New Roman" w:cs="Times New Roman" w:hint="eastAsia"/>
          <w:szCs w:val="21"/>
        </w:rPr>
        <w:t>2</w:t>
      </w:r>
      <w:r w:rsidRPr="001C5681">
        <w:rPr>
          <w:rFonts w:ascii="Times New Roman" w:eastAsia="宋体" w:hAnsi="Times New Roman" w:cs="Times New Roman" w:hint="eastAsia"/>
          <w:szCs w:val="21"/>
        </w:rPr>
        <w:t>给出的测试流体类型，在表</w:t>
      </w:r>
      <w:r w:rsidRPr="001C5681">
        <w:rPr>
          <w:rFonts w:ascii="Times New Roman" w:eastAsia="宋体" w:hAnsi="Times New Roman" w:cs="Times New Roman" w:hint="eastAsia"/>
          <w:szCs w:val="21"/>
        </w:rPr>
        <w:t>1</w:t>
      </w:r>
      <w:r w:rsidRPr="001C5681">
        <w:rPr>
          <w:rFonts w:ascii="Times New Roman" w:eastAsia="宋体" w:hAnsi="Times New Roman" w:cs="Times New Roman" w:hint="eastAsia"/>
          <w:szCs w:val="21"/>
        </w:rPr>
        <w:t>给出的测试工况</w:t>
      </w:r>
      <w:r w:rsidR="00DD1227">
        <w:rPr>
          <w:rFonts w:ascii="Times New Roman" w:eastAsia="宋体" w:hAnsi="Times New Roman" w:cs="Times New Roman" w:hint="eastAsia"/>
          <w:szCs w:val="21"/>
        </w:rPr>
        <w:t>范围中</w:t>
      </w:r>
      <w:r w:rsidRPr="001C5681">
        <w:rPr>
          <w:rFonts w:ascii="Times New Roman" w:eastAsia="宋体" w:hAnsi="Times New Roman" w:cs="Times New Roman" w:hint="eastAsia"/>
          <w:szCs w:val="21"/>
        </w:rPr>
        <w:t>选取</w:t>
      </w:r>
      <w:r w:rsidR="00DD1227">
        <w:rPr>
          <w:rFonts w:ascii="Times New Roman" w:eastAsia="宋体" w:hAnsi="Times New Roman" w:cs="Times New Roman" w:hint="eastAsia"/>
          <w:szCs w:val="21"/>
        </w:rPr>
        <w:t>工况</w:t>
      </w:r>
      <w:r w:rsidRPr="001C5681">
        <w:rPr>
          <w:rFonts w:ascii="Times New Roman" w:eastAsia="宋体" w:hAnsi="Times New Roman" w:cs="Times New Roman" w:hint="eastAsia"/>
          <w:szCs w:val="21"/>
        </w:rPr>
        <w:t>进行测试。</w:t>
      </w:r>
    </w:p>
    <w:p w14:paraId="0C5C2BD1" w14:textId="43E44C5B" w:rsidR="000B6777" w:rsidRDefault="000B6777" w:rsidP="000B6777">
      <w:pPr>
        <w:pStyle w:val="af8"/>
        <w:spacing w:beforeLines="50" w:before="156" w:afterLines="50" w:after="156"/>
        <w:ind w:left="425" w:firstLineChars="0" w:firstLine="0"/>
        <w:jc w:val="center"/>
        <w:rPr>
          <w:rFonts w:ascii="黑体" w:eastAsia="黑体" w:hAnsi="黑体" w:cs="Times New Roman"/>
          <w:color w:val="000000" w:themeColor="text1"/>
          <w:szCs w:val="21"/>
        </w:rPr>
      </w:pPr>
      <w:r w:rsidRPr="006426A9">
        <w:rPr>
          <w:rFonts w:ascii="黑体" w:eastAsia="黑体" w:hAnsi="黑体" w:cs="Times New Roman"/>
          <w:color w:val="000000" w:themeColor="text1"/>
          <w:szCs w:val="21"/>
        </w:rPr>
        <w:t>表1</w:t>
      </w:r>
      <w:r w:rsidRPr="006426A9">
        <w:rPr>
          <w:rFonts w:ascii="黑体" w:eastAsia="黑体" w:hAnsi="黑体" w:cs="Times New Roman" w:hint="eastAsia"/>
          <w:color w:val="000000" w:themeColor="text1"/>
          <w:szCs w:val="21"/>
        </w:rPr>
        <w:t xml:space="preserve">  </w:t>
      </w:r>
      <w:r w:rsidR="00BD1492" w:rsidRPr="006426A9">
        <w:rPr>
          <w:rFonts w:ascii="黑体" w:eastAsia="黑体" w:hAnsi="黑体" w:cs="Times New Roman" w:hint="eastAsia"/>
          <w:color w:val="000000" w:themeColor="text1"/>
          <w:szCs w:val="21"/>
        </w:rPr>
        <w:t>测试工况</w:t>
      </w:r>
      <w:r w:rsidR="006426A9" w:rsidRPr="006426A9">
        <w:rPr>
          <w:rFonts w:ascii="黑体" w:eastAsia="黑体" w:hAnsi="黑体" w:cs="Times New Roman" w:hint="eastAsia"/>
          <w:color w:val="000000" w:themeColor="text1"/>
          <w:szCs w:val="21"/>
        </w:rPr>
        <w:t>范围</w:t>
      </w:r>
    </w:p>
    <w:tbl>
      <w:tblPr>
        <w:tblW w:w="7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85"/>
        <w:gridCol w:w="1890"/>
        <w:gridCol w:w="2109"/>
        <w:gridCol w:w="1918"/>
      </w:tblGrid>
      <w:tr w:rsidR="00DD1227" w:rsidRPr="0096478A" w14:paraId="2F3C3DE6" w14:textId="20DBA719" w:rsidTr="00DD1227">
        <w:trPr>
          <w:trHeight w:val="634"/>
          <w:jc w:val="center"/>
        </w:trPr>
        <w:tc>
          <w:tcPr>
            <w:tcW w:w="1985" w:type="dxa"/>
            <w:tcBorders>
              <w:top w:val="single" w:sz="4" w:space="0" w:color="auto"/>
              <w:left w:val="single" w:sz="4" w:space="0" w:color="auto"/>
              <w:bottom w:val="single" w:sz="4" w:space="0" w:color="auto"/>
              <w:right w:val="single" w:sz="4" w:space="0" w:color="auto"/>
            </w:tcBorders>
            <w:vAlign w:val="center"/>
          </w:tcPr>
          <w:p w14:paraId="5F5CFAB5" w14:textId="3BF70493" w:rsidR="00DD1227" w:rsidRDefault="00DD1227" w:rsidP="001404F6">
            <w:pPr>
              <w:widowControl/>
              <w:jc w:val="center"/>
              <w:rPr>
                <w:rFonts w:ascii="TimesNewRomanPSMT" w:hAnsi="TimesNewRomanPSMT" w:cs="宋体" w:hint="eastAsia"/>
                <w:bCs/>
                <w:color w:val="000000"/>
                <w:kern w:val="0"/>
                <w:sz w:val="20"/>
                <w:szCs w:val="20"/>
              </w:rPr>
            </w:pPr>
            <w:proofErr w:type="gramStart"/>
            <w:r>
              <w:rPr>
                <w:rFonts w:ascii="TimesNewRomanPSMT" w:hAnsi="TimesNewRomanPSMT" w:cs="宋体" w:hint="eastAsia"/>
                <w:bCs/>
                <w:color w:val="000000"/>
                <w:kern w:val="0"/>
                <w:sz w:val="20"/>
                <w:szCs w:val="20"/>
              </w:rPr>
              <w:t>热侧进口</w:t>
            </w:r>
            <w:proofErr w:type="gramEnd"/>
            <w:r>
              <w:rPr>
                <w:rFonts w:ascii="TimesNewRomanPSMT" w:hAnsi="TimesNewRomanPSMT" w:cs="宋体" w:hint="eastAsia"/>
                <w:bCs/>
                <w:color w:val="000000"/>
                <w:kern w:val="0"/>
                <w:sz w:val="20"/>
                <w:szCs w:val="20"/>
              </w:rPr>
              <w:t>温度（℃）</w:t>
            </w:r>
          </w:p>
        </w:tc>
        <w:tc>
          <w:tcPr>
            <w:tcW w:w="1890" w:type="dxa"/>
            <w:tcBorders>
              <w:top w:val="single" w:sz="4" w:space="0" w:color="auto"/>
              <w:left w:val="single" w:sz="4" w:space="0" w:color="auto"/>
              <w:bottom w:val="single" w:sz="4" w:space="0" w:color="auto"/>
              <w:right w:val="single" w:sz="4" w:space="0" w:color="auto"/>
            </w:tcBorders>
            <w:vAlign w:val="center"/>
          </w:tcPr>
          <w:p w14:paraId="52A408B1" w14:textId="4D3CFE0F" w:rsidR="00DD1227" w:rsidRDefault="00DD1227" w:rsidP="001404F6">
            <w:pPr>
              <w:widowControl/>
              <w:jc w:val="center"/>
              <w:rPr>
                <w:rFonts w:ascii="TimesNewRomanPSMT" w:hAnsi="TimesNewRomanPSMT" w:cs="宋体" w:hint="eastAsia"/>
                <w:bCs/>
                <w:color w:val="000000"/>
                <w:kern w:val="0"/>
                <w:sz w:val="20"/>
                <w:szCs w:val="20"/>
              </w:rPr>
            </w:pPr>
            <w:proofErr w:type="gramStart"/>
            <w:r>
              <w:rPr>
                <w:rFonts w:ascii="TimesNewRomanPSMT" w:hAnsi="TimesNewRomanPSMT" w:cs="宋体" w:hint="eastAsia"/>
                <w:bCs/>
                <w:color w:val="000000"/>
                <w:kern w:val="0"/>
                <w:sz w:val="20"/>
                <w:szCs w:val="20"/>
              </w:rPr>
              <w:t>热侧出口温度</w:t>
            </w:r>
            <w:proofErr w:type="gramEnd"/>
            <w:r>
              <w:rPr>
                <w:rFonts w:ascii="TimesNewRomanPSMT" w:hAnsi="TimesNewRomanPSMT" w:cs="宋体" w:hint="eastAsia"/>
                <w:bCs/>
                <w:color w:val="000000"/>
                <w:kern w:val="0"/>
                <w:sz w:val="20"/>
                <w:szCs w:val="20"/>
              </w:rPr>
              <w:t>（℃）</w:t>
            </w:r>
          </w:p>
        </w:tc>
        <w:tc>
          <w:tcPr>
            <w:tcW w:w="2109" w:type="dxa"/>
            <w:tcBorders>
              <w:top w:val="single" w:sz="4" w:space="0" w:color="auto"/>
              <w:left w:val="single" w:sz="4" w:space="0" w:color="auto"/>
              <w:bottom w:val="single" w:sz="4" w:space="0" w:color="auto"/>
              <w:right w:val="single" w:sz="4" w:space="0" w:color="auto"/>
            </w:tcBorders>
            <w:vAlign w:val="center"/>
            <w:hideMark/>
          </w:tcPr>
          <w:p w14:paraId="1F558782" w14:textId="28E655CB" w:rsidR="00DD1227" w:rsidRPr="00BD1492" w:rsidRDefault="00DD1227" w:rsidP="001404F6">
            <w:pPr>
              <w:widowControl/>
              <w:jc w:val="center"/>
              <w:rPr>
                <w:rFonts w:ascii="TimesNewRomanPSMT" w:hAnsi="TimesNewRomanPSMT" w:cs="宋体" w:hint="eastAsia"/>
                <w:bCs/>
                <w:color w:val="000000"/>
                <w:kern w:val="0"/>
                <w:sz w:val="20"/>
                <w:szCs w:val="20"/>
              </w:rPr>
            </w:pPr>
            <w:proofErr w:type="gramStart"/>
            <w:r>
              <w:rPr>
                <w:rFonts w:ascii="TimesNewRomanPSMT" w:hAnsi="TimesNewRomanPSMT" w:cs="宋体" w:hint="eastAsia"/>
                <w:bCs/>
                <w:color w:val="000000"/>
                <w:kern w:val="0"/>
                <w:sz w:val="20"/>
                <w:szCs w:val="20"/>
              </w:rPr>
              <w:t>冷侧进口</w:t>
            </w:r>
            <w:proofErr w:type="gramEnd"/>
            <w:r>
              <w:rPr>
                <w:rFonts w:ascii="TimesNewRomanPSMT" w:hAnsi="TimesNewRomanPSMT" w:cs="宋体" w:hint="eastAsia"/>
                <w:bCs/>
                <w:color w:val="000000"/>
                <w:kern w:val="0"/>
                <w:sz w:val="20"/>
                <w:szCs w:val="20"/>
              </w:rPr>
              <w:t>温度（℃）</w:t>
            </w:r>
          </w:p>
        </w:tc>
        <w:tc>
          <w:tcPr>
            <w:tcW w:w="1918" w:type="dxa"/>
            <w:tcBorders>
              <w:top w:val="single" w:sz="4" w:space="0" w:color="auto"/>
              <w:left w:val="single" w:sz="4" w:space="0" w:color="auto"/>
              <w:bottom w:val="single" w:sz="4" w:space="0" w:color="auto"/>
              <w:right w:val="single" w:sz="4" w:space="0" w:color="auto"/>
            </w:tcBorders>
            <w:vAlign w:val="center"/>
          </w:tcPr>
          <w:p w14:paraId="25A635C3" w14:textId="113DE312" w:rsidR="00DD1227" w:rsidRDefault="00DD1227" w:rsidP="001404F6">
            <w:pPr>
              <w:widowControl/>
              <w:jc w:val="center"/>
              <w:rPr>
                <w:rFonts w:ascii="TimesNewRomanPSMT" w:hAnsi="TimesNewRomanPSMT" w:cs="宋体" w:hint="eastAsia"/>
                <w:bCs/>
                <w:color w:val="000000"/>
                <w:kern w:val="0"/>
                <w:sz w:val="20"/>
                <w:szCs w:val="20"/>
              </w:rPr>
            </w:pPr>
            <w:proofErr w:type="gramStart"/>
            <w:r>
              <w:rPr>
                <w:rFonts w:ascii="TimesNewRomanPSMT" w:hAnsi="TimesNewRomanPSMT" w:cs="宋体" w:hint="eastAsia"/>
                <w:bCs/>
                <w:color w:val="000000"/>
                <w:kern w:val="0"/>
                <w:sz w:val="20"/>
                <w:szCs w:val="20"/>
              </w:rPr>
              <w:t>冷侧出口温度</w:t>
            </w:r>
            <w:proofErr w:type="gramEnd"/>
            <w:r>
              <w:rPr>
                <w:rFonts w:ascii="TimesNewRomanPSMT" w:hAnsi="TimesNewRomanPSMT" w:cs="宋体" w:hint="eastAsia"/>
                <w:bCs/>
                <w:color w:val="000000"/>
                <w:kern w:val="0"/>
                <w:sz w:val="20"/>
                <w:szCs w:val="20"/>
              </w:rPr>
              <w:t>（℃）</w:t>
            </w:r>
          </w:p>
        </w:tc>
      </w:tr>
      <w:tr w:rsidR="00DD1227" w:rsidRPr="0096478A" w14:paraId="095047DF" w14:textId="77777777" w:rsidTr="00DD1227">
        <w:trPr>
          <w:trHeight w:val="376"/>
          <w:jc w:val="center"/>
        </w:trPr>
        <w:tc>
          <w:tcPr>
            <w:tcW w:w="1985" w:type="dxa"/>
            <w:tcBorders>
              <w:left w:val="single" w:sz="4" w:space="0" w:color="auto"/>
              <w:right w:val="single" w:sz="4" w:space="0" w:color="auto"/>
            </w:tcBorders>
            <w:vAlign w:val="center"/>
          </w:tcPr>
          <w:p w14:paraId="2D79408B" w14:textId="7B3A8611" w:rsidR="00DD1227" w:rsidRDefault="00DD1227" w:rsidP="001404F6">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20</w:t>
            </w:r>
            <w:r>
              <w:rPr>
                <w:rFonts w:ascii="TimesNewRomanPSMT" w:hAnsi="TimesNewRomanPSMT" w:cs="宋体"/>
                <w:bCs/>
                <w:color w:val="000000"/>
                <w:kern w:val="0"/>
                <w:sz w:val="20"/>
                <w:szCs w:val="20"/>
              </w:rPr>
              <w:t>~</w:t>
            </w:r>
            <w:r>
              <w:rPr>
                <w:rFonts w:ascii="TimesNewRomanPSMT" w:hAnsi="TimesNewRomanPSMT" w:cs="宋体" w:hint="eastAsia"/>
                <w:bCs/>
                <w:color w:val="000000"/>
                <w:kern w:val="0"/>
                <w:sz w:val="20"/>
                <w:szCs w:val="20"/>
              </w:rPr>
              <w:t>70</w:t>
            </w:r>
          </w:p>
        </w:tc>
        <w:tc>
          <w:tcPr>
            <w:tcW w:w="1890" w:type="dxa"/>
            <w:tcBorders>
              <w:top w:val="single" w:sz="4" w:space="0" w:color="auto"/>
              <w:left w:val="single" w:sz="4" w:space="0" w:color="auto"/>
              <w:bottom w:val="single" w:sz="4" w:space="0" w:color="auto"/>
              <w:right w:val="single" w:sz="4" w:space="0" w:color="auto"/>
            </w:tcBorders>
            <w:vAlign w:val="center"/>
          </w:tcPr>
          <w:p w14:paraId="1FADD862" w14:textId="5CB86641" w:rsidR="00DD1227" w:rsidRPr="00E37B80" w:rsidRDefault="00DD1227" w:rsidP="001404F6">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10~50</w:t>
            </w:r>
          </w:p>
        </w:tc>
        <w:tc>
          <w:tcPr>
            <w:tcW w:w="2109" w:type="dxa"/>
            <w:tcBorders>
              <w:top w:val="single" w:sz="4" w:space="0" w:color="auto"/>
              <w:left w:val="single" w:sz="4" w:space="0" w:color="auto"/>
              <w:right w:val="single" w:sz="4" w:space="0" w:color="auto"/>
            </w:tcBorders>
            <w:vAlign w:val="center"/>
          </w:tcPr>
          <w:p w14:paraId="6B52F0CE" w14:textId="1D63C881" w:rsidR="00DD1227" w:rsidRPr="00E37B80" w:rsidRDefault="00DD1227" w:rsidP="001404F6">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10~40</w:t>
            </w:r>
          </w:p>
        </w:tc>
        <w:tc>
          <w:tcPr>
            <w:tcW w:w="1918" w:type="dxa"/>
            <w:tcBorders>
              <w:left w:val="single" w:sz="4" w:space="0" w:color="auto"/>
              <w:right w:val="single" w:sz="4" w:space="0" w:color="auto"/>
            </w:tcBorders>
            <w:vAlign w:val="center"/>
          </w:tcPr>
          <w:p w14:paraId="67ECFA6E" w14:textId="279CC549" w:rsidR="00DD1227" w:rsidRPr="00E37B80" w:rsidRDefault="00DD1227" w:rsidP="001404F6">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20~60</w:t>
            </w:r>
          </w:p>
        </w:tc>
      </w:tr>
    </w:tbl>
    <w:p w14:paraId="17567AE3" w14:textId="611BA8E2" w:rsidR="00B91214" w:rsidRDefault="008F3684" w:rsidP="000B6777">
      <w:pPr>
        <w:pStyle w:val="af8"/>
        <w:spacing w:beforeLines="50" w:before="156" w:afterLines="50" w:after="156"/>
        <w:ind w:left="425" w:firstLineChars="0" w:firstLine="0"/>
        <w:jc w:val="center"/>
        <w:rPr>
          <w:rFonts w:ascii="黑体" w:eastAsia="黑体" w:hAnsi="黑体" w:cs="Times New Roman"/>
          <w:color w:val="000000" w:themeColor="text1"/>
          <w:szCs w:val="21"/>
        </w:rPr>
      </w:pPr>
      <w:r w:rsidRPr="000B6777">
        <w:rPr>
          <w:rFonts w:ascii="黑体" w:eastAsia="黑体" w:hAnsi="黑体" w:cs="Times New Roman"/>
          <w:color w:val="000000" w:themeColor="text1"/>
          <w:szCs w:val="21"/>
        </w:rPr>
        <w:t>表</w:t>
      </w:r>
      <w:r>
        <w:rPr>
          <w:rFonts w:ascii="黑体" w:eastAsia="黑体" w:hAnsi="黑体" w:cs="Times New Roman" w:hint="eastAsia"/>
          <w:color w:val="000000" w:themeColor="text1"/>
          <w:szCs w:val="21"/>
        </w:rPr>
        <w:t>2</w:t>
      </w:r>
      <w:r w:rsidRPr="000B6777">
        <w:rPr>
          <w:rFonts w:ascii="黑体" w:eastAsia="黑体" w:hAnsi="黑体" w:cs="Times New Roman" w:hint="eastAsia"/>
          <w:color w:val="000000" w:themeColor="text1"/>
          <w:szCs w:val="21"/>
        </w:rPr>
        <w:t xml:space="preserve">  </w:t>
      </w:r>
      <w:r w:rsidR="00336BAE" w:rsidRPr="00DD1227">
        <w:rPr>
          <w:rFonts w:ascii="黑体" w:eastAsia="黑体" w:hAnsi="黑体" w:cs="Times New Roman" w:hint="eastAsia"/>
          <w:color w:val="000000" w:themeColor="text1"/>
          <w:szCs w:val="21"/>
        </w:rPr>
        <w:t>测试介质</w:t>
      </w:r>
    </w:p>
    <w:tbl>
      <w:tblPr>
        <w:tblW w:w="54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43"/>
        <w:gridCol w:w="3698"/>
        <w:gridCol w:w="26"/>
      </w:tblGrid>
      <w:tr w:rsidR="00DD1227" w:rsidRPr="00E37B80" w14:paraId="258CC1E8" w14:textId="77777777" w:rsidTr="00DD1227">
        <w:trPr>
          <w:gridAfter w:val="1"/>
          <w:wAfter w:w="26" w:type="dxa"/>
          <w:trHeight w:val="232"/>
          <w:jc w:val="center"/>
        </w:trPr>
        <w:tc>
          <w:tcPr>
            <w:tcW w:w="1743" w:type="dxa"/>
            <w:tcBorders>
              <w:top w:val="single" w:sz="4" w:space="0" w:color="auto"/>
              <w:left w:val="single" w:sz="4" w:space="0" w:color="auto"/>
              <w:bottom w:val="single" w:sz="4" w:space="0" w:color="auto"/>
              <w:right w:val="single" w:sz="4" w:space="0" w:color="auto"/>
            </w:tcBorders>
            <w:vAlign w:val="center"/>
          </w:tcPr>
          <w:p w14:paraId="1745604C" w14:textId="2221E5F9" w:rsidR="00DD1227" w:rsidRPr="00E37B80" w:rsidRDefault="00DD1227" w:rsidP="00477BCD">
            <w:pPr>
              <w:widowControl/>
              <w:jc w:val="center"/>
              <w:rPr>
                <w:rFonts w:ascii="Times New Roman" w:hAnsi="Times New Roman" w:cs="Times New Roman"/>
                <w:bCs/>
                <w:color w:val="000000"/>
                <w:kern w:val="0"/>
                <w:sz w:val="20"/>
                <w:szCs w:val="20"/>
              </w:rPr>
            </w:pPr>
            <w:proofErr w:type="gramStart"/>
            <w:r w:rsidRPr="00477BCD">
              <w:rPr>
                <w:rFonts w:ascii="宋体" w:eastAsia="宋体" w:hAnsi="宋体" w:cs="Times New Roman" w:hint="eastAsia"/>
                <w:color w:val="000000" w:themeColor="text1"/>
                <w:sz w:val="20"/>
                <w:szCs w:val="20"/>
              </w:rPr>
              <w:t>热侧</w:t>
            </w:r>
            <w:r>
              <w:rPr>
                <w:rFonts w:ascii="宋体" w:eastAsia="宋体" w:hAnsi="宋体" w:cs="Times New Roman" w:hint="eastAsia"/>
                <w:color w:val="000000" w:themeColor="text1"/>
                <w:sz w:val="20"/>
                <w:szCs w:val="20"/>
              </w:rPr>
              <w:t>介质</w:t>
            </w:r>
            <w:proofErr w:type="gramEnd"/>
          </w:p>
        </w:tc>
        <w:tc>
          <w:tcPr>
            <w:tcW w:w="3698" w:type="dxa"/>
            <w:tcBorders>
              <w:top w:val="single" w:sz="4" w:space="0" w:color="auto"/>
              <w:left w:val="single" w:sz="4" w:space="0" w:color="auto"/>
              <w:bottom w:val="single" w:sz="4" w:space="0" w:color="auto"/>
              <w:right w:val="single" w:sz="4" w:space="0" w:color="auto"/>
            </w:tcBorders>
            <w:vAlign w:val="center"/>
          </w:tcPr>
          <w:p w14:paraId="5B8C0445" w14:textId="0B889B2B" w:rsidR="00DD1227" w:rsidRDefault="00DD1227" w:rsidP="00477BCD">
            <w:pPr>
              <w:widowControl/>
              <w:jc w:val="center"/>
              <w:rPr>
                <w:rFonts w:ascii="Times New Roman" w:hAnsi="Times New Roman" w:cs="Times New Roman"/>
                <w:bCs/>
                <w:color w:val="000000"/>
                <w:kern w:val="0"/>
                <w:sz w:val="20"/>
                <w:szCs w:val="20"/>
              </w:rPr>
            </w:pPr>
            <w:proofErr w:type="gramStart"/>
            <w:r w:rsidRPr="00477BCD">
              <w:rPr>
                <w:rFonts w:ascii="TimesNewRomanPSMT" w:hAnsi="TimesNewRomanPSMT" w:cs="宋体" w:hint="eastAsia"/>
                <w:bCs/>
                <w:color w:val="000000"/>
                <w:kern w:val="0"/>
                <w:sz w:val="20"/>
                <w:szCs w:val="20"/>
              </w:rPr>
              <w:t>冷侧介质</w:t>
            </w:r>
            <w:proofErr w:type="gramEnd"/>
          </w:p>
        </w:tc>
      </w:tr>
      <w:tr w:rsidR="00DD1227" w:rsidRPr="00E37B80" w14:paraId="68159026" w14:textId="77777777" w:rsidTr="00DD1227">
        <w:trPr>
          <w:gridAfter w:val="1"/>
          <w:wAfter w:w="26" w:type="dxa"/>
          <w:trHeight w:val="232"/>
          <w:jc w:val="center"/>
        </w:trPr>
        <w:tc>
          <w:tcPr>
            <w:tcW w:w="1743" w:type="dxa"/>
            <w:tcBorders>
              <w:top w:val="single" w:sz="4" w:space="0" w:color="auto"/>
              <w:left w:val="single" w:sz="4" w:space="0" w:color="auto"/>
              <w:right w:val="single" w:sz="4" w:space="0" w:color="auto"/>
            </w:tcBorders>
            <w:vAlign w:val="center"/>
          </w:tcPr>
          <w:p w14:paraId="5FA73331" w14:textId="77777777" w:rsidR="00DD1227" w:rsidRDefault="00DD1227" w:rsidP="001404F6">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水</w:t>
            </w:r>
          </w:p>
          <w:p w14:paraId="3DD8BADA" w14:textId="1248203F" w:rsidR="00C6109B" w:rsidRPr="00E37B80" w:rsidRDefault="00C6109B" w:rsidP="001404F6">
            <w:pPr>
              <w:widowControl/>
              <w:jc w:val="center"/>
              <w:rPr>
                <w:rFonts w:ascii="Times New Roman" w:hAnsi="Times New Roman" w:cs="Times New Roman"/>
                <w:bCs/>
                <w:color w:val="000000"/>
                <w:kern w:val="0"/>
                <w:sz w:val="20"/>
                <w:szCs w:val="20"/>
              </w:rPr>
            </w:pPr>
            <w:r w:rsidRPr="00477BCD">
              <w:rPr>
                <w:rFonts w:ascii="Times New Roman" w:hAnsi="Times New Roman" w:cs="Times New Roman" w:hint="eastAsia"/>
                <w:bCs/>
                <w:color w:val="000000"/>
                <w:kern w:val="0"/>
                <w:sz w:val="20"/>
                <w:szCs w:val="20"/>
              </w:rPr>
              <w:t>EG-</w:t>
            </w:r>
            <w:r>
              <w:rPr>
                <w:rFonts w:ascii="Times New Roman" w:hAnsi="Times New Roman" w:cs="Times New Roman" w:hint="eastAsia"/>
                <w:bCs/>
                <w:color w:val="000000"/>
                <w:kern w:val="0"/>
                <w:sz w:val="20"/>
                <w:szCs w:val="20"/>
              </w:rPr>
              <w:t>（</w:t>
            </w:r>
            <w:r w:rsidRPr="00477BCD">
              <w:rPr>
                <w:rFonts w:ascii="Times New Roman" w:hAnsi="Times New Roman" w:cs="Times New Roman" w:hint="eastAsia"/>
                <w:bCs/>
                <w:color w:val="000000"/>
                <w:kern w:val="0"/>
                <w:sz w:val="20"/>
                <w:szCs w:val="20"/>
              </w:rPr>
              <w:t>20</w:t>
            </w:r>
            <w:r>
              <w:rPr>
                <w:rFonts w:ascii="Times New Roman" w:hAnsi="Times New Roman" w:cs="Times New Roman" w:hint="eastAsia"/>
                <w:bCs/>
                <w:color w:val="000000"/>
                <w:kern w:val="0"/>
                <w:sz w:val="20"/>
                <w:szCs w:val="20"/>
              </w:rPr>
              <w:t>~50</w:t>
            </w:r>
            <w:r>
              <w:rPr>
                <w:rFonts w:ascii="Times New Roman" w:hAnsi="Times New Roman" w:cs="Times New Roman" w:hint="eastAsia"/>
                <w:bCs/>
                <w:color w:val="000000"/>
                <w:kern w:val="0"/>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6F00215A" w14:textId="7409C1BD" w:rsidR="00DD1227" w:rsidRDefault="00DD1227" w:rsidP="00477BCD">
            <w:pPr>
              <w:widowControl/>
              <w:jc w:val="left"/>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水</w:t>
            </w:r>
          </w:p>
          <w:p w14:paraId="355A59FC" w14:textId="637E1104" w:rsidR="00C6109B" w:rsidRDefault="00C6109B" w:rsidP="00477BCD">
            <w:pPr>
              <w:widowControl/>
              <w:jc w:val="left"/>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海水</w:t>
            </w:r>
          </w:p>
          <w:p w14:paraId="5D5A7CE6" w14:textId="32A1FCDF" w:rsidR="007D546A" w:rsidRPr="00E37B80" w:rsidRDefault="00DD1227" w:rsidP="007D546A">
            <w:pPr>
              <w:widowControl/>
              <w:jc w:val="left"/>
              <w:rPr>
                <w:rFonts w:ascii="Times New Roman" w:hAnsi="Times New Roman" w:cs="Times New Roman"/>
                <w:bCs/>
                <w:color w:val="000000"/>
                <w:kern w:val="0"/>
                <w:sz w:val="20"/>
                <w:szCs w:val="20"/>
              </w:rPr>
            </w:pPr>
            <w:r w:rsidRPr="00477BCD">
              <w:rPr>
                <w:rFonts w:ascii="Times New Roman" w:hAnsi="Times New Roman" w:cs="Times New Roman" w:hint="eastAsia"/>
                <w:bCs/>
                <w:color w:val="000000"/>
                <w:kern w:val="0"/>
                <w:sz w:val="20"/>
                <w:szCs w:val="20"/>
              </w:rPr>
              <w:t>EG-</w:t>
            </w:r>
            <w:r w:rsidR="007D546A">
              <w:rPr>
                <w:rFonts w:ascii="Times New Roman" w:hAnsi="Times New Roman" w:cs="Times New Roman" w:hint="eastAsia"/>
                <w:bCs/>
                <w:color w:val="000000"/>
                <w:kern w:val="0"/>
                <w:sz w:val="20"/>
                <w:szCs w:val="20"/>
              </w:rPr>
              <w:t>（</w:t>
            </w:r>
            <w:r w:rsidRPr="00477BCD">
              <w:rPr>
                <w:rFonts w:ascii="Times New Roman" w:hAnsi="Times New Roman" w:cs="Times New Roman" w:hint="eastAsia"/>
                <w:bCs/>
                <w:color w:val="000000"/>
                <w:kern w:val="0"/>
                <w:sz w:val="20"/>
                <w:szCs w:val="20"/>
              </w:rPr>
              <w:t>20</w:t>
            </w:r>
            <w:r w:rsidR="007D546A">
              <w:rPr>
                <w:rFonts w:ascii="Times New Roman" w:hAnsi="Times New Roman" w:cs="Times New Roman" w:hint="eastAsia"/>
                <w:bCs/>
                <w:color w:val="000000"/>
                <w:kern w:val="0"/>
                <w:sz w:val="20"/>
                <w:szCs w:val="20"/>
              </w:rPr>
              <w:t>~50</w:t>
            </w:r>
            <w:r w:rsidR="007D546A">
              <w:rPr>
                <w:rFonts w:ascii="Times New Roman" w:hAnsi="Times New Roman" w:cs="Times New Roman" w:hint="eastAsia"/>
                <w:bCs/>
                <w:color w:val="000000"/>
                <w:kern w:val="0"/>
                <w:sz w:val="20"/>
                <w:szCs w:val="20"/>
              </w:rPr>
              <w:t>）</w:t>
            </w:r>
          </w:p>
          <w:p w14:paraId="33E7CB6C" w14:textId="4132425E" w:rsidR="007D546A" w:rsidRPr="00E37B80" w:rsidRDefault="007D546A" w:rsidP="007D546A">
            <w:pPr>
              <w:widowControl/>
              <w:jc w:val="left"/>
              <w:rPr>
                <w:rFonts w:ascii="Times New Roman" w:hAnsi="Times New Roman" w:cs="Times New Roman"/>
                <w:bCs/>
                <w:color w:val="000000"/>
                <w:kern w:val="0"/>
                <w:sz w:val="20"/>
                <w:szCs w:val="20"/>
              </w:rPr>
            </w:pPr>
            <w:r>
              <w:rPr>
                <w:rFonts w:ascii="Times New Roman" w:hAnsi="Times New Roman" w:cs="Times New Roman"/>
                <w:bCs/>
                <w:color w:val="000000"/>
                <w:kern w:val="0"/>
                <w:sz w:val="20"/>
                <w:szCs w:val="20"/>
              </w:rPr>
              <w:t>P</w:t>
            </w:r>
            <w:r w:rsidRPr="00477BCD">
              <w:rPr>
                <w:rFonts w:ascii="Times New Roman" w:hAnsi="Times New Roman" w:cs="Times New Roman" w:hint="eastAsia"/>
                <w:bCs/>
                <w:color w:val="000000"/>
                <w:kern w:val="0"/>
                <w:sz w:val="20"/>
                <w:szCs w:val="20"/>
              </w:rPr>
              <w:t>G-</w:t>
            </w:r>
            <w:r>
              <w:rPr>
                <w:rFonts w:ascii="Times New Roman" w:hAnsi="Times New Roman" w:cs="Times New Roman" w:hint="eastAsia"/>
                <w:bCs/>
                <w:color w:val="000000"/>
                <w:kern w:val="0"/>
                <w:sz w:val="20"/>
                <w:szCs w:val="20"/>
              </w:rPr>
              <w:t>（</w:t>
            </w:r>
            <w:r w:rsidRPr="00477BCD">
              <w:rPr>
                <w:rFonts w:ascii="Times New Roman" w:hAnsi="Times New Roman" w:cs="Times New Roman" w:hint="eastAsia"/>
                <w:bCs/>
                <w:color w:val="000000"/>
                <w:kern w:val="0"/>
                <w:sz w:val="20"/>
                <w:szCs w:val="20"/>
              </w:rPr>
              <w:t>20</w:t>
            </w:r>
            <w:r>
              <w:rPr>
                <w:rFonts w:ascii="Times New Roman" w:hAnsi="Times New Roman" w:cs="Times New Roman" w:hint="eastAsia"/>
                <w:bCs/>
                <w:color w:val="000000"/>
                <w:kern w:val="0"/>
                <w:sz w:val="20"/>
                <w:szCs w:val="20"/>
              </w:rPr>
              <w:t>~50</w:t>
            </w:r>
            <w:r>
              <w:rPr>
                <w:rFonts w:ascii="Times New Roman" w:hAnsi="Times New Roman" w:cs="Times New Roman" w:hint="eastAsia"/>
                <w:bCs/>
                <w:color w:val="000000"/>
                <w:kern w:val="0"/>
                <w:sz w:val="20"/>
                <w:szCs w:val="20"/>
              </w:rPr>
              <w:t>）</w:t>
            </w:r>
          </w:p>
          <w:p w14:paraId="0FEBE750" w14:textId="7C63438E" w:rsidR="00DD1227" w:rsidRPr="00E37B80" w:rsidRDefault="007D546A" w:rsidP="00477BCD">
            <w:pPr>
              <w:widowControl/>
              <w:jc w:val="left"/>
              <w:rPr>
                <w:rFonts w:ascii="Times New Roman" w:hAnsi="Times New Roman" w:cs="Times New Roman"/>
                <w:bCs/>
                <w:color w:val="000000"/>
                <w:kern w:val="0"/>
                <w:sz w:val="20"/>
                <w:szCs w:val="20"/>
              </w:rPr>
            </w:pPr>
            <w:r w:rsidRPr="00477BCD">
              <w:rPr>
                <w:rFonts w:ascii="Times New Roman" w:hAnsi="Times New Roman" w:cs="Times New Roman" w:hint="eastAsia"/>
                <w:bCs/>
                <w:color w:val="000000"/>
                <w:kern w:val="0"/>
                <w:sz w:val="20"/>
                <w:szCs w:val="20"/>
              </w:rPr>
              <w:t>E</w:t>
            </w:r>
            <w:r>
              <w:rPr>
                <w:rFonts w:ascii="Times New Roman" w:hAnsi="Times New Roman" w:cs="Times New Roman"/>
                <w:bCs/>
                <w:color w:val="000000"/>
                <w:kern w:val="0"/>
                <w:sz w:val="20"/>
                <w:szCs w:val="20"/>
              </w:rPr>
              <w:t>A</w:t>
            </w:r>
            <w:r w:rsidRPr="00477BCD">
              <w:rPr>
                <w:rFonts w:ascii="Times New Roman" w:hAnsi="Times New Roman" w:cs="Times New Roman" w:hint="eastAsia"/>
                <w:bCs/>
                <w:color w:val="000000"/>
                <w:kern w:val="0"/>
                <w:sz w:val="20"/>
                <w:szCs w:val="20"/>
              </w:rPr>
              <w:t>-</w:t>
            </w:r>
            <w:r>
              <w:rPr>
                <w:rFonts w:ascii="Times New Roman" w:hAnsi="Times New Roman" w:cs="Times New Roman" w:hint="eastAsia"/>
                <w:bCs/>
                <w:color w:val="000000"/>
                <w:kern w:val="0"/>
                <w:sz w:val="20"/>
                <w:szCs w:val="20"/>
              </w:rPr>
              <w:t>（</w:t>
            </w:r>
            <w:r w:rsidRPr="00477BCD">
              <w:rPr>
                <w:rFonts w:ascii="Times New Roman" w:hAnsi="Times New Roman" w:cs="Times New Roman" w:hint="eastAsia"/>
                <w:bCs/>
                <w:color w:val="000000"/>
                <w:kern w:val="0"/>
                <w:sz w:val="20"/>
                <w:szCs w:val="20"/>
              </w:rPr>
              <w:t>20</w:t>
            </w:r>
            <w:r>
              <w:rPr>
                <w:rFonts w:ascii="Times New Roman" w:hAnsi="Times New Roman" w:cs="Times New Roman" w:hint="eastAsia"/>
                <w:bCs/>
                <w:color w:val="000000"/>
                <w:kern w:val="0"/>
                <w:sz w:val="20"/>
                <w:szCs w:val="20"/>
              </w:rPr>
              <w:t>~50</w:t>
            </w:r>
            <w:r>
              <w:rPr>
                <w:rFonts w:ascii="Times New Roman" w:hAnsi="Times New Roman" w:cs="Times New Roman" w:hint="eastAsia"/>
                <w:bCs/>
                <w:color w:val="000000"/>
                <w:kern w:val="0"/>
                <w:sz w:val="20"/>
                <w:szCs w:val="20"/>
              </w:rPr>
              <w:t>）</w:t>
            </w:r>
          </w:p>
        </w:tc>
      </w:tr>
      <w:tr w:rsidR="00DD1227" w:rsidRPr="00E37B80" w14:paraId="6CC05FAD" w14:textId="77777777" w:rsidTr="001B605B">
        <w:trPr>
          <w:trHeight w:val="232"/>
          <w:jc w:val="center"/>
        </w:trPr>
        <w:tc>
          <w:tcPr>
            <w:tcW w:w="5467" w:type="dxa"/>
            <w:gridSpan w:val="3"/>
            <w:tcBorders>
              <w:top w:val="single" w:sz="4" w:space="0" w:color="auto"/>
              <w:left w:val="single" w:sz="4" w:space="0" w:color="auto"/>
              <w:bottom w:val="single" w:sz="4" w:space="0" w:color="auto"/>
              <w:right w:val="single" w:sz="4" w:space="0" w:color="auto"/>
            </w:tcBorders>
            <w:vAlign w:val="center"/>
          </w:tcPr>
          <w:p w14:paraId="52218E8C" w14:textId="77777777" w:rsidR="007D546A" w:rsidRPr="007D546A" w:rsidRDefault="007D546A" w:rsidP="007D546A">
            <w:pPr>
              <w:widowControl/>
              <w:jc w:val="left"/>
              <w:rPr>
                <w:rFonts w:ascii="Times New Roman" w:hAnsi="Times New Roman" w:cs="Times New Roman"/>
                <w:bCs/>
                <w:color w:val="000000"/>
                <w:kern w:val="0"/>
                <w:sz w:val="20"/>
                <w:szCs w:val="20"/>
              </w:rPr>
            </w:pPr>
            <w:r w:rsidRPr="007D546A">
              <w:rPr>
                <w:rFonts w:ascii="黑体" w:eastAsia="黑体" w:hAnsi="黑体" w:cs="Times New Roman" w:hint="eastAsia"/>
                <w:bCs/>
                <w:color w:val="000000"/>
                <w:kern w:val="0"/>
                <w:sz w:val="20"/>
                <w:szCs w:val="20"/>
              </w:rPr>
              <w:t>注：</w:t>
            </w:r>
            <w:r w:rsidRPr="007D546A">
              <w:rPr>
                <w:rFonts w:ascii="Times New Roman" w:hAnsi="Times New Roman" w:cs="Times New Roman" w:hint="eastAsia"/>
                <w:bCs/>
                <w:color w:val="000000"/>
                <w:kern w:val="0"/>
                <w:sz w:val="20"/>
                <w:szCs w:val="20"/>
              </w:rPr>
              <w:t>EG-n</w:t>
            </w:r>
            <w:r w:rsidRPr="007D546A">
              <w:rPr>
                <w:rFonts w:ascii="Times New Roman" w:hAnsi="Times New Roman" w:cs="Times New Roman" w:hint="eastAsia"/>
                <w:bCs/>
                <w:color w:val="000000"/>
                <w:kern w:val="0"/>
                <w:sz w:val="20"/>
                <w:szCs w:val="20"/>
              </w:rPr>
              <w:t>表示</w:t>
            </w:r>
            <w:r w:rsidRPr="007D546A">
              <w:rPr>
                <w:rFonts w:ascii="Times New Roman" w:hAnsi="Times New Roman" w:cs="Times New Roman" w:hint="eastAsia"/>
                <w:bCs/>
                <w:color w:val="000000"/>
                <w:kern w:val="0"/>
                <w:sz w:val="20"/>
                <w:szCs w:val="20"/>
              </w:rPr>
              <w:t>n%</w:t>
            </w:r>
            <w:r w:rsidRPr="007D546A">
              <w:rPr>
                <w:rFonts w:ascii="Times New Roman" w:hAnsi="Times New Roman" w:cs="Times New Roman" w:hint="eastAsia"/>
                <w:bCs/>
                <w:color w:val="000000"/>
                <w:kern w:val="0"/>
                <w:sz w:val="20"/>
                <w:szCs w:val="20"/>
              </w:rPr>
              <w:t>质量分数的乙二醇；</w:t>
            </w:r>
          </w:p>
          <w:p w14:paraId="6C666B98" w14:textId="77777777" w:rsidR="007D546A" w:rsidRPr="007D546A" w:rsidRDefault="007D546A" w:rsidP="007D546A">
            <w:pPr>
              <w:widowControl/>
              <w:jc w:val="left"/>
              <w:rPr>
                <w:rFonts w:ascii="Times New Roman" w:hAnsi="Times New Roman" w:cs="Times New Roman"/>
                <w:bCs/>
                <w:color w:val="000000"/>
                <w:kern w:val="0"/>
                <w:sz w:val="20"/>
                <w:szCs w:val="20"/>
              </w:rPr>
            </w:pPr>
            <w:r w:rsidRPr="007D546A">
              <w:rPr>
                <w:rFonts w:ascii="Times New Roman" w:hAnsi="Times New Roman" w:cs="Times New Roman" w:hint="eastAsia"/>
                <w:bCs/>
                <w:color w:val="000000"/>
                <w:kern w:val="0"/>
                <w:sz w:val="20"/>
                <w:szCs w:val="20"/>
              </w:rPr>
              <w:t>PG-n</w:t>
            </w:r>
            <w:r w:rsidRPr="007D546A">
              <w:rPr>
                <w:rFonts w:ascii="Times New Roman" w:hAnsi="Times New Roman" w:cs="Times New Roman" w:hint="eastAsia"/>
                <w:bCs/>
                <w:color w:val="000000"/>
                <w:kern w:val="0"/>
                <w:sz w:val="20"/>
                <w:szCs w:val="20"/>
              </w:rPr>
              <w:t>表示</w:t>
            </w:r>
            <w:r w:rsidRPr="007D546A">
              <w:rPr>
                <w:rFonts w:ascii="Times New Roman" w:hAnsi="Times New Roman" w:cs="Times New Roman" w:hint="eastAsia"/>
                <w:bCs/>
                <w:color w:val="000000"/>
                <w:kern w:val="0"/>
                <w:sz w:val="20"/>
                <w:szCs w:val="20"/>
              </w:rPr>
              <w:t>n%</w:t>
            </w:r>
            <w:r w:rsidRPr="007D546A">
              <w:rPr>
                <w:rFonts w:ascii="Times New Roman" w:hAnsi="Times New Roman" w:cs="Times New Roman" w:hint="eastAsia"/>
                <w:bCs/>
                <w:color w:val="000000"/>
                <w:kern w:val="0"/>
                <w:sz w:val="20"/>
                <w:szCs w:val="20"/>
              </w:rPr>
              <w:t>质量分数的丙二醇；</w:t>
            </w:r>
          </w:p>
          <w:p w14:paraId="33660AFD" w14:textId="303AA526" w:rsidR="00DD1227" w:rsidRDefault="007D546A" w:rsidP="007D546A">
            <w:pPr>
              <w:widowControl/>
              <w:jc w:val="left"/>
              <w:rPr>
                <w:rFonts w:ascii="Times New Roman" w:hAnsi="Times New Roman" w:cs="Times New Roman"/>
                <w:bCs/>
                <w:color w:val="000000"/>
                <w:kern w:val="0"/>
                <w:sz w:val="20"/>
                <w:szCs w:val="20"/>
              </w:rPr>
            </w:pPr>
            <w:r w:rsidRPr="007D546A">
              <w:rPr>
                <w:rFonts w:ascii="Times New Roman" w:hAnsi="Times New Roman" w:cs="Times New Roman" w:hint="eastAsia"/>
                <w:bCs/>
                <w:color w:val="000000"/>
                <w:kern w:val="0"/>
                <w:sz w:val="20"/>
                <w:szCs w:val="20"/>
              </w:rPr>
              <w:t>EA-n</w:t>
            </w:r>
            <w:r w:rsidRPr="007D546A">
              <w:rPr>
                <w:rFonts w:ascii="Times New Roman" w:hAnsi="Times New Roman" w:cs="Times New Roman" w:hint="eastAsia"/>
                <w:bCs/>
                <w:color w:val="000000"/>
                <w:kern w:val="0"/>
                <w:sz w:val="20"/>
                <w:szCs w:val="20"/>
              </w:rPr>
              <w:t>表示</w:t>
            </w:r>
            <w:r w:rsidRPr="007D546A">
              <w:rPr>
                <w:rFonts w:ascii="Times New Roman" w:hAnsi="Times New Roman" w:cs="Times New Roman" w:hint="eastAsia"/>
                <w:bCs/>
                <w:color w:val="000000"/>
                <w:kern w:val="0"/>
                <w:sz w:val="20"/>
                <w:szCs w:val="20"/>
              </w:rPr>
              <w:t>n%</w:t>
            </w:r>
            <w:r w:rsidRPr="007D546A">
              <w:rPr>
                <w:rFonts w:ascii="Times New Roman" w:hAnsi="Times New Roman" w:cs="Times New Roman" w:hint="eastAsia"/>
                <w:bCs/>
                <w:color w:val="000000"/>
                <w:kern w:val="0"/>
                <w:sz w:val="20"/>
                <w:szCs w:val="20"/>
              </w:rPr>
              <w:t>质量分数的乙醇。</w:t>
            </w:r>
          </w:p>
        </w:tc>
      </w:tr>
    </w:tbl>
    <w:p w14:paraId="1BD967CC" w14:textId="64C76AA4" w:rsidR="00E92E7F" w:rsidRDefault="00E92E7F" w:rsidP="00E92E7F">
      <w:pPr>
        <w:pStyle w:val="af8"/>
        <w:numPr>
          <w:ilvl w:val="1"/>
          <w:numId w:val="3"/>
        </w:numPr>
        <w:spacing w:beforeLines="100" w:before="312" w:afterLines="100" w:after="312"/>
        <w:ind w:left="0" w:firstLineChars="0" w:firstLine="0"/>
        <w:rPr>
          <w:rFonts w:ascii="黑体" w:eastAsia="黑体" w:hAnsi="黑体"/>
          <w:bCs/>
        </w:rPr>
      </w:pPr>
      <w:r>
        <w:rPr>
          <w:rFonts w:ascii="黑体" w:eastAsia="黑体" w:hAnsi="黑体" w:hint="eastAsia"/>
          <w:bCs/>
        </w:rPr>
        <w:t>技术要求</w:t>
      </w:r>
    </w:p>
    <w:p w14:paraId="59F22A4B" w14:textId="6ED90554" w:rsidR="00E92E7F" w:rsidRDefault="00E92E7F" w:rsidP="00E92E7F">
      <w:pPr>
        <w:pStyle w:val="af8"/>
        <w:spacing w:beforeLines="50" w:before="156" w:afterLines="50" w:after="156"/>
        <w:ind w:firstLineChars="0" w:firstLine="0"/>
        <w:rPr>
          <w:rFonts w:ascii="黑体" w:eastAsia="黑体" w:hAnsi="黑体"/>
          <w:bCs/>
        </w:rPr>
      </w:pPr>
      <w:r>
        <w:rPr>
          <w:rFonts w:ascii="黑体" w:eastAsia="黑体" w:hAnsi="黑体" w:hint="eastAsia"/>
          <w:bCs/>
        </w:rPr>
        <w:t>5.1一般要求</w:t>
      </w:r>
    </w:p>
    <w:p w14:paraId="16AE48C7" w14:textId="76604EFA" w:rsidR="00E92E7F" w:rsidRPr="00560851" w:rsidRDefault="00560851" w:rsidP="00E92E7F">
      <w:pPr>
        <w:pStyle w:val="af8"/>
        <w:spacing w:beforeLines="50" w:before="156" w:afterLines="50" w:after="156"/>
        <w:ind w:firstLineChars="0" w:firstLine="0"/>
        <w:rPr>
          <w:rFonts w:asciiTheme="minorEastAsia" w:hAnsiTheme="minorEastAsia" w:cs="Times New Roman"/>
          <w:color w:val="000000" w:themeColor="text1"/>
          <w:szCs w:val="21"/>
        </w:rPr>
      </w:pPr>
      <w:r w:rsidRPr="00560851">
        <w:rPr>
          <w:rFonts w:ascii="黑体" w:eastAsia="黑体" w:hAnsi="黑体" w:cs="Times New Roman" w:hint="eastAsia"/>
          <w:color w:val="000000" w:themeColor="text1"/>
          <w:szCs w:val="21"/>
        </w:rPr>
        <w:lastRenderedPageBreak/>
        <w:t xml:space="preserve">5.1.1 </w:t>
      </w:r>
      <w:r w:rsidR="00A71070">
        <w:rPr>
          <w:rFonts w:asciiTheme="minorEastAsia" w:hAnsiTheme="minorEastAsia" w:cs="Times New Roman" w:hint="eastAsia"/>
          <w:color w:val="000000" w:themeColor="text1"/>
          <w:szCs w:val="21"/>
        </w:rPr>
        <w:t>换热器</w:t>
      </w:r>
      <w:r w:rsidR="00A71070" w:rsidRPr="00A71070">
        <w:rPr>
          <w:rFonts w:asciiTheme="minorEastAsia" w:hAnsiTheme="minorEastAsia" w:cs="Times New Roman" w:hint="eastAsia"/>
          <w:color w:val="000000" w:themeColor="text1"/>
          <w:szCs w:val="21"/>
        </w:rPr>
        <w:t>表面的漆膜应均匀、平整,无气泡、龟裂和剥落等缺陷。</w:t>
      </w:r>
    </w:p>
    <w:p w14:paraId="3FB7FD9E" w14:textId="5C6AFAEF" w:rsidR="00560851" w:rsidRDefault="00560851" w:rsidP="00E92E7F">
      <w:pPr>
        <w:pStyle w:val="af8"/>
        <w:spacing w:beforeLines="50" w:before="156" w:afterLines="50" w:after="156"/>
        <w:ind w:firstLineChars="0" w:firstLine="0"/>
        <w:rPr>
          <w:rFonts w:ascii="黑体" w:eastAsia="黑体" w:hAnsi="黑体" w:cs="Times New Roman"/>
          <w:color w:val="000000" w:themeColor="text1"/>
          <w:szCs w:val="21"/>
        </w:rPr>
      </w:pPr>
      <w:r w:rsidRPr="00560851">
        <w:rPr>
          <w:rFonts w:ascii="黑体" w:eastAsia="黑体" w:hAnsi="黑体" w:cs="Times New Roman" w:hint="eastAsia"/>
          <w:color w:val="000000" w:themeColor="text1"/>
          <w:szCs w:val="21"/>
        </w:rPr>
        <w:t>5.1.</w:t>
      </w:r>
      <w:r>
        <w:rPr>
          <w:rFonts w:ascii="黑体" w:eastAsia="黑体" w:hAnsi="黑体" w:cs="Times New Roman" w:hint="eastAsia"/>
          <w:color w:val="000000" w:themeColor="text1"/>
          <w:szCs w:val="21"/>
        </w:rPr>
        <w:t>2</w:t>
      </w:r>
      <w:r w:rsidRPr="00560851">
        <w:rPr>
          <w:rFonts w:ascii="黑体" w:eastAsia="黑体" w:hAnsi="黑体" w:cs="Times New Roman" w:hint="eastAsia"/>
          <w:color w:val="000000" w:themeColor="text1"/>
          <w:szCs w:val="21"/>
        </w:rPr>
        <w:t xml:space="preserve"> </w:t>
      </w:r>
      <w:r w:rsidR="00A71070" w:rsidRPr="00A71070">
        <w:rPr>
          <w:rFonts w:asciiTheme="minorEastAsia" w:hAnsiTheme="minorEastAsia" w:cs="Times New Roman" w:hint="eastAsia"/>
          <w:color w:val="000000" w:themeColor="text1"/>
          <w:szCs w:val="21"/>
        </w:rPr>
        <w:t>所有管道端口需用盖板密封</w:t>
      </w:r>
      <w:r w:rsidR="00A71070">
        <w:rPr>
          <w:rFonts w:asciiTheme="minorEastAsia" w:hAnsiTheme="minorEastAsia" w:cs="Times New Roman" w:hint="eastAsia"/>
          <w:color w:val="000000" w:themeColor="text1"/>
          <w:szCs w:val="21"/>
        </w:rPr>
        <w:t>；</w:t>
      </w:r>
      <w:r w:rsidR="00A71070" w:rsidRPr="00A71070">
        <w:rPr>
          <w:rFonts w:asciiTheme="minorEastAsia" w:hAnsiTheme="minorEastAsia" w:cs="Times New Roman" w:hint="eastAsia"/>
          <w:color w:val="000000" w:themeColor="text1"/>
          <w:szCs w:val="21"/>
        </w:rPr>
        <w:t>管路上的阀门处于开启状态</w:t>
      </w:r>
      <w:r w:rsidR="00A71070">
        <w:rPr>
          <w:rFonts w:asciiTheme="minorEastAsia" w:hAnsiTheme="minorEastAsia" w:cs="Times New Roman" w:hint="eastAsia"/>
          <w:color w:val="000000" w:themeColor="text1"/>
          <w:szCs w:val="21"/>
        </w:rPr>
        <w:t>；</w:t>
      </w:r>
      <w:r w:rsidR="00A71070" w:rsidRPr="00A71070">
        <w:rPr>
          <w:rFonts w:asciiTheme="minorEastAsia" w:hAnsiTheme="minorEastAsia" w:cs="Times New Roman" w:hint="eastAsia"/>
          <w:color w:val="000000" w:themeColor="text1"/>
          <w:szCs w:val="21"/>
        </w:rPr>
        <w:t>管路上的泄水口(包括温度计、压力表和各种传感器的接口)均应封堵</w:t>
      </w:r>
      <w:r w:rsidR="00A71070">
        <w:rPr>
          <w:rFonts w:asciiTheme="minorEastAsia" w:hAnsiTheme="minorEastAsia" w:cs="Times New Roman" w:hint="eastAsia"/>
          <w:color w:val="000000" w:themeColor="text1"/>
          <w:szCs w:val="21"/>
        </w:rPr>
        <w:t>；</w:t>
      </w:r>
      <w:r w:rsidR="00A71070" w:rsidRPr="00A71070">
        <w:rPr>
          <w:rFonts w:asciiTheme="minorEastAsia" w:hAnsiTheme="minorEastAsia" w:cs="Times New Roman" w:hint="eastAsia"/>
          <w:color w:val="000000" w:themeColor="text1"/>
          <w:szCs w:val="21"/>
        </w:rPr>
        <w:t>法兰、盲板等密封面、各种零件的螺纹部分均应采取防锈措施。</w:t>
      </w:r>
    </w:p>
    <w:p w14:paraId="6E0BED1A" w14:textId="651AD4DB" w:rsidR="00560851" w:rsidRDefault="00560851" w:rsidP="00E92E7F">
      <w:pPr>
        <w:pStyle w:val="af8"/>
        <w:spacing w:beforeLines="50" w:before="156" w:afterLines="50" w:after="156"/>
        <w:ind w:firstLineChars="0" w:firstLine="0"/>
        <w:rPr>
          <w:rFonts w:ascii="黑体" w:eastAsia="黑体" w:hAnsi="黑体" w:cs="Times New Roman"/>
          <w:color w:val="000000" w:themeColor="text1"/>
          <w:szCs w:val="21"/>
        </w:rPr>
      </w:pPr>
      <w:r w:rsidRPr="00560851">
        <w:rPr>
          <w:rFonts w:ascii="黑体" w:eastAsia="黑体" w:hAnsi="黑体" w:cs="Times New Roman" w:hint="eastAsia"/>
          <w:color w:val="000000" w:themeColor="text1"/>
          <w:szCs w:val="21"/>
        </w:rPr>
        <w:t>5.1.</w:t>
      </w:r>
      <w:r>
        <w:rPr>
          <w:rFonts w:ascii="黑体" w:eastAsia="黑体" w:hAnsi="黑体" w:cs="Times New Roman" w:hint="eastAsia"/>
          <w:color w:val="000000" w:themeColor="text1"/>
          <w:szCs w:val="21"/>
        </w:rPr>
        <w:t>3</w:t>
      </w:r>
      <w:r w:rsidRPr="00560851">
        <w:rPr>
          <w:rFonts w:ascii="黑体" w:eastAsia="黑体" w:hAnsi="黑体" w:cs="Times New Roman" w:hint="eastAsia"/>
          <w:color w:val="000000" w:themeColor="text1"/>
          <w:szCs w:val="21"/>
        </w:rPr>
        <w:t xml:space="preserve"> </w:t>
      </w:r>
      <w:r w:rsidR="00A71070" w:rsidRPr="00A71070">
        <w:rPr>
          <w:rFonts w:asciiTheme="minorEastAsia" w:hAnsiTheme="minorEastAsia" w:cs="Times New Roman" w:hint="eastAsia"/>
          <w:color w:val="000000" w:themeColor="text1"/>
          <w:szCs w:val="21"/>
        </w:rPr>
        <w:t>介质流向、接管标记及机组铭牌应清晰、完整。</w:t>
      </w:r>
    </w:p>
    <w:p w14:paraId="1A49603E" w14:textId="77DB139F" w:rsidR="00560851" w:rsidRPr="00560851" w:rsidRDefault="00560851" w:rsidP="00E92E7F">
      <w:pPr>
        <w:pStyle w:val="af8"/>
        <w:spacing w:beforeLines="50" w:before="156" w:afterLines="50" w:after="156"/>
        <w:ind w:firstLineChars="0" w:firstLine="0"/>
        <w:rPr>
          <w:rFonts w:asciiTheme="minorEastAsia" w:hAnsiTheme="minorEastAsia" w:cs="Times New Roman"/>
          <w:color w:val="000000" w:themeColor="text1"/>
          <w:szCs w:val="21"/>
        </w:rPr>
      </w:pPr>
      <w:r w:rsidRPr="00560851">
        <w:rPr>
          <w:rFonts w:ascii="黑体" w:eastAsia="黑体" w:hAnsi="黑体" w:cs="Times New Roman" w:hint="eastAsia"/>
          <w:color w:val="000000" w:themeColor="text1"/>
          <w:szCs w:val="21"/>
        </w:rPr>
        <w:t>5.1.</w:t>
      </w:r>
      <w:r>
        <w:rPr>
          <w:rFonts w:ascii="黑体" w:eastAsia="黑体" w:hAnsi="黑体" w:cs="Times New Roman" w:hint="eastAsia"/>
          <w:color w:val="000000" w:themeColor="text1"/>
          <w:szCs w:val="21"/>
        </w:rPr>
        <w:t>4</w:t>
      </w:r>
      <w:r>
        <w:rPr>
          <w:rFonts w:ascii="黑体" w:eastAsia="黑体" w:hAnsi="黑体" w:cs="Times New Roman"/>
          <w:color w:val="000000" w:themeColor="text1"/>
          <w:szCs w:val="21"/>
        </w:rPr>
        <w:t xml:space="preserve"> </w:t>
      </w:r>
      <w:r w:rsidR="00A71070" w:rsidRPr="00A71070">
        <w:rPr>
          <w:rFonts w:asciiTheme="minorEastAsia" w:hAnsiTheme="minorEastAsia" w:cs="Times New Roman" w:hint="eastAsia"/>
          <w:color w:val="000000" w:themeColor="text1"/>
          <w:szCs w:val="21"/>
        </w:rPr>
        <w:t>机架外形尺寸误差应不大于5‰,设备定位中心距误差应不大于2‰</w:t>
      </w:r>
      <w:r w:rsidR="00A71070">
        <w:rPr>
          <w:rFonts w:asciiTheme="minorEastAsia" w:hAnsiTheme="minorEastAsia" w:cs="Times New Roman" w:hint="eastAsia"/>
          <w:color w:val="000000" w:themeColor="text1"/>
          <w:szCs w:val="21"/>
        </w:rPr>
        <w:t>。</w:t>
      </w:r>
    </w:p>
    <w:p w14:paraId="3ED93830" w14:textId="73B8B45C" w:rsidR="00560851" w:rsidRDefault="00560851" w:rsidP="00E92E7F">
      <w:pPr>
        <w:pStyle w:val="af8"/>
        <w:spacing w:beforeLines="50" w:before="156" w:afterLines="50" w:after="156"/>
        <w:ind w:firstLineChars="0" w:firstLine="0"/>
        <w:rPr>
          <w:rFonts w:asciiTheme="minorEastAsia" w:hAnsiTheme="minorEastAsia" w:cs="Times New Roman"/>
          <w:color w:val="000000" w:themeColor="text1"/>
          <w:szCs w:val="21"/>
        </w:rPr>
      </w:pPr>
      <w:r w:rsidRPr="00560851">
        <w:rPr>
          <w:rFonts w:ascii="黑体" w:eastAsia="黑体" w:hAnsi="黑体" w:cs="Times New Roman" w:hint="eastAsia"/>
          <w:color w:val="000000" w:themeColor="text1"/>
          <w:szCs w:val="21"/>
        </w:rPr>
        <w:t>5.1.</w:t>
      </w:r>
      <w:r>
        <w:rPr>
          <w:rFonts w:ascii="黑体" w:eastAsia="黑体" w:hAnsi="黑体" w:cs="Times New Roman" w:hint="eastAsia"/>
          <w:color w:val="000000" w:themeColor="text1"/>
          <w:szCs w:val="21"/>
        </w:rPr>
        <w:t>5</w:t>
      </w:r>
      <w:r>
        <w:rPr>
          <w:rFonts w:ascii="黑体" w:eastAsia="黑体" w:hAnsi="黑体" w:cs="Times New Roman"/>
          <w:color w:val="000000" w:themeColor="text1"/>
          <w:szCs w:val="21"/>
        </w:rPr>
        <w:t xml:space="preserve"> </w:t>
      </w:r>
      <w:r w:rsidR="00A71070" w:rsidRPr="00A71070">
        <w:rPr>
          <w:rFonts w:asciiTheme="minorEastAsia" w:hAnsiTheme="minorEastAsia" w:cs="Times New Roman" w:hint="eastAsia"/>
          <w:color w:val="000000" w:themeColor="text1"/>
          <w:szCs w:val="21"/>
        </w:rPr>
        <w:t>法兰连接应与管道同心,并应保证螺栓自由穿入。法兰螺栓孔</w:t>
      </w:r>
      <w:proofErr w:type="gramStart"/>
      <w:r w:rsidR="00A71070" w:rsidRPr="00A71070">
        <w:rPr>
          <w:rFonts w:asciiTheme="minorEastAsia" w:hAnsiTheme="minorEastAsia" w:cs="Times New Roman" w:hint="eastAsia"/>
          <w:color w:val="000000" w:themeColor="text1"/>
          <w:szCs w:val="21"/>
        </w:rPr>
        <w:t>应跨中安装</w:t>
      </w:r>
      <w:proofErr w:type="gramEnd"/>
      <w:r w:rsidR="00A71070" w:rsidRPr="00A71070">
        <w:rPr>
          <w:rFonts w:asciiTheme="minorEastAsia" w:hAnsiTheme="minorEastAsia" w:cs="Times New Roman" w:hint="eastAsia"/>
          <w:color w:val="000000" w:themeColor="text1"/>
          <w:szCs w:val="21"/>
        </w:rPr>
        <w:t>。法兰间应保持平行,</w:t>
      </w:r>
      <w:proofErr w:type="gramStart"/>
      <w:r w:rsidR="00A71070" w:rsidRPr="00A71070">
        <w:rPr>
          <w:rFonts w:asciiTheme="minorEastAsia" w:hAnsiTheme="minorEastAsia" w:cs="Times New Roman" w:hint="eastAsia"/>
          <w:color w:val="000000" w:themeColor="text1"/>
          <w:szCs w:val="21"/>
        </w:rPr>
        <w:t>不得用强紧</w:t>
      </w:r>
      <w:proofErr w:type="gramEnd"/>
      <w:r w:rsidR="00A71070" w:rsidRPr="00A71070">
        <w:rPr>
          <w:rFonts w:asciiTheme="minorEastAsia" w:hAnsiTheme="minorEastAsia" w:cs="Times New Roman" w:hint="eastAsia"/>
          <w:color w:val="000000" w:themeColor="text1"/>
          <w:szCs w:val="21"/>
        </w:rPr>
        <w:t>螺栓的方法消除歪斜。</w:t>
      </w:r>
    </w:p>
    <w:p w14:paraId="6AB0A69B" w14:textId="6F0EFB13" w:rsidR="00341ED9" w:rsidRDefault="00341ED9" w:rsidP="00E92E7F">
      <w:pPr>
        <w:pStyle w:val="af8"/>
        <w:spacing w:beforeLines="50" w:before="156" w:afterLines="50" w:after="156"/>
        <w:ind w:firstLineChars="0" w:firstLine="0"/>
        <w:rPr>
          <w:rFonts w:ascii="黑体" w:eastAsia="黑体" w:hAnsi="黑体"/>
          <w:bCs/>
        </w:rPr>
      </w:pPr>
      <w:r>
        <w:rPr>
          <w:rFonts w:ascii="黑体" w:eastAsia="黑体" w:hAnsi="黑体" w:hint="eastAsia"/>
          <w:bCs/>
        </w:rPr>
        <w:t>5.2</w:t>
      </w:r>
      <w:proofErr w:type="gramStart"/>
      <w:r w:rsidR="006C4F23">
        <w:rPr>
          <w:rFonts w:ascii="黑体" w:eastAsia="黑体" w:hAnsi="黑体" w:hint="eastAsia"/>
          <w:bCs/>
        </w:rPr>
        <w:t>热侧压降</w:t>
      </w:r>
      <w:proofErr w:type="gramEnd"/>
    </w:p>
    <w:p w14:paraId="1B949675" w14:textId="274976E4" w:rsidR="007B3EE2" w:rsidRPr="007B3EE2" w:rsidRDefault="004834E1" w:rsidP="007B3EE2">
      <w:pPr>
        <w:pStyle w:val="af8"/>
        <w:spacing w:beforeLines="50" w:before="156" w:afterLines="50" w:after="156"/>
        <w:rPr>
          <w:rFonts w:asciiTheme="minorEastAsia" w:hAnsiTheme="minorEastAsia"/>
          <w:bCs/>
        </w:rPr>
      </w:pPr>
      <w:r>
        <w:rPr>
          <w:rFonts w:asciiTheme="minorEastAsia" w:hAnsiTheme="minorEastAsia" w:hint="eastAsia"/>
          <w:bCs/>
        </w:rPr>
        <w:t>换热器</w:t>
      </w:r>
      <w:proofErr w:type="gramStart"/>
      <w:r w:rsidR="00922EA6" w:rsidRPr="00922EA6">
        <w:rPr>
          <w:rFonts w:asciiTheme="minorEastAsia" w:hAnsiTheme="minorEastAsia" w:hint="eastAsia"/>
          <w:bCs/>
        </w:rPr>
        <w:t>实测热侧压降</w:t>
      </w:r>
      <w:proofErr w:type="gramEnd"/>
      <w:r w:rsidR="00922EA6" w:rsidRPr="00922EA6">
        <w:rPr>
          <w:rFonts w:asciiTheme="minorEastAsia" w:hAnsiTheme="minorEastAsia" w:hint="eastAsia"/>
          <w:bCs/>
        </w:rPr>
        <w:t>应小于或等于设计值的115%</w:t>
      </w:r>
      <w:r w:rsidR="007B3EE2" w:rsidRPr="007B3EE2">
        <w:rPr>
          <w:rFonts w:asciiTheme="minorEastAsia" w:hAnsiTheme="minorEastAsia" w:hint="eastAsia"/>
          <w:bCs/>
        </w:rPr>
        <w:t>。</w:t>
      </w:r>
    </w:p>
    <w:p w14:paraId="293F6D44" w14:textId="12105592" w:rsidR="007B3EE2" w:rsidRPr="00341ED9" w:rsidRDefault="007B3EE2" w:rsidP="00E92E7F">
      <w:pPr>
        <w:pStyle w:val="af8"/>
        <w:spacing w:beforeLines="50" w:before="156" w:afterLines="50" w:after="156"/>
        <w:ind w:firstLineChars="0" w:firstLine="0"/>
        <w:rPr>
          <w:rFonts w:ascii="黑体" w:eastAsia="黑体" w:hAnsi="黑体" w:cs="Times New Roman"/>
          <w:b/>
          <w:bCs/>
          <w:color w:val="000000" w:themeColor="text1"/>
          <w:szCs w:val="21"/>
        </w:rPr>
      </w:pPr>
      <w:r>
        <w:rPr>
          <w:rFonts w:ascii="黑体" w:eastAsia="黑体" w:hAnsi="黑体" w:hint="eastAsia"/>
          <w:bCs/>
        </w:rPr>
        <w:t>5.3</w:t>
      </w:r>
      <w:proofErr w:type="gramStart"/>
      <w:r w:rsidR="006C4F23">
        <w:rPr>
          <w:rFonts w:ascii="黑体" w:eastAsia="黑体" w:hAnsi="黑体" w:hint="eastAsia"/>
          <w:bCs/>
        </w:rPr>
        <w:t>冷侧压降</w:t>
      </w:r>
      <w:proofErr w:type="gramEnd"/>
    </w:p>
    <w:p w14:paraId="45BD5CD8" w14:textId="30E4835F" w:rsidR="00B124F3" w:rsidRDefault="004834E1" w:rsidP="006A76FA">
      <w:pPr>
        <w:ind w:firstLineChars="200" w:firstLine="420"/>
        <w:rPr>
          <w:rFonts w:asciiTheme="minorEastAsia" w:hAnsiTheme="minorEastAsia"/>
          <w:bCs/>
        </w:rPr>
      </w:pPr>
      <w:r>
        <w:rPr>
          <w:rFonts w:asciiTheme="minorEastAsia" w:hAnsiTheme="minorEastAsia" w:hint="eastAsia"/>
          <w:bCs/>
        </w:rPr>
        <w:t>换热器</w:t>
      </w:r>
      <w:proofErr w:type="gramStart"/>
      <w:r w:rsidR="00922EA6" w:rsidRPr="00922EA6">
        <w:rPr>
          <w:rFonts w:asciiTheme="minorEastAsia" w:hAnsiTheme="minorEastAsia" w:hint="eastAsia"/>
          <w:bCs/>
        </w:rPr>
        <w:t>实测</w:t>
      </w:r>
      <w:r w:rsidR="00922EA6">
        <w:rPr>
          <w:rFonts w:asciiTheme="minorEastAsia" w:hAnsiTheme="minorEastAsia" w:hint="eastAsia"/>
          <w:bCs/>
        </w:rPr>
        <w:t>冷</w:t>
      </w:r>
      <w:r w:rsidR="00922EA6" w:rsidRPr="00922EA6">
        <w:rPr>
          <w:rFonts w:asciiTheme="minorEastAsia" w:hAnsiTheme="minorEastAsia" w:hint="eastAsia"/>
          <w:bCs/>
        </w:rPr>
        <w:t>侧压降</w:t>
      </w:r>
      <w:proofErr w:type="gramEnd"/>
      <w:r w:rsidR="00922EA6" w:rsidRPr="00922EA6">
        <w:rPr>
          <w:rFonts w:asciiTheme="minorEastAsia" w:hAnsiTheme="minorEastAsia" w:hint="eastAsia"/>
          <w:bCs/>
        </w:rPr>
        <w:t>应小于或等于设计值的115%</w:t>
      </w:r>
      <w:r w:rsidR="007B3EE2" w:rsidRPr="007B3EE2">
        <w:rPr>
          <w:rFonts w:asciiTheme="minorEastAsia" w:hAnsiTheme="minorEastAsia" w:hint="eastAsia"/>
          <w:bCs/>
        </w:rPr>
        <w:t>。</w:t>
      </w:r>
    </w:p>
    <w:p w14:paraId="45E9A670" w14:textId="4135306A" w:rsidR="00801F38" w:rsidRDefault="00801F38" w:rsidP="00801F38">
      <w:pPr>
        <w:pStyle w:val="af8"/>
        <w:spacing w:beforeLines="50" w:before="156" w:afterLines="50" w:after="156"/>
        <w:ind w:firstLineChars="0" w:firstLine="0"/>
        <w:rPr>
          <w:rFonts w:ascii="黑体" w:eastAsia="黑体" w:hAnsi="黑体"/>
          <w:bCs/>
        </w:rPr>
      </w:pPr>
      <w:r>
        <w:rPr>
          <w:rFonts w:ascii="黑体" w:eastAsia="黑体" w:hAnsi="黑体" w:hint="eastAsia"/>
          <w:bCs/>
        </w:rPr>
        <w:t>5.4</w:t>
      </w:r>
      <w:r w:rsidR="006C4F23">
        <w:rPr>
          <w:rFonts w:ascii="黑体" w:eastAsia="黑体" w:hAnsi="黑体" w:hint="eastAsia"/>
          <w:bCs/>
        </w:rPr>
        <w:t>换热量</w:t>
      </w:r>
    </w:p>
    <w:p w14:paraId="1C956A54" w14:textId="1889A802" w:rsidR="00801F38" w:rsidRDefault="004834E1" w:rsidP="00801F38">
      <w:pPr>
        <w:ind w:firstLineChars="200" w:firstLine="420"/>
        <w:rPr>
          <w:rFonts w:asciiTheme="minorEastAsia" w:hAnsiTheme="minorEastAsia"/>
          <w:bCs/>
        </w:rPr>
      </w:pPr>
      <w:r>
        <w:rPr>
          <w:rFonts w:asciiTheme="minorEastAsia" w:hAnsiTheme="minorEastAsia" w:hint="eastAsia"/>
          <w:bCs/>
        </w:rPr>
        <w:t>换热器的实测换热量应</w:t>
      </w:r>
      <w:r w:rsidR="00B75BBD">
        <w:rPr>
          <w:rFonts w:asciiTheme="minorEastAsia" w:hAnsiTheme="minorEastAsia" w:hint="eastAsia"/>
          <w:bCs/>
        </w:rPr>
        <w:t>大于或等于</w:t>
      </w:r>
      <w:r>
        <w:rPr>
          <w:rFonts w:asciiTheme="minorEastAsia" w:hAnsiTheme="minorEastAsia" w:hint="eastAsia"/>
          <w:bCs/>
        </w:rPr>
        <w:t>设计值的95%。</w:t>
      </w:r>
    </w:p>
    <w:p w14:paraId="7C192943" w14:textId="16DB1DF1" w:rsidR="00075098" w:rsidRDefault="00FE2358" w:rsidP="00075098">
      <w:pPr>
        <w:pStyle w:val="af8"/>
        <w:numPr>
          <w:ilvl w:val="1"/>
          <w:numId w:val="3"/>
        </w:numPr>
        <w:spacing w:beforeLines="100" w:before="312" w:afterLines="100" w:after="312"/>
        <w:ind w:left="0" w:firstLineChars="0" w:firstLine="0"/>
        <w:rPr>
          <w:rFonts w:ascii="黑体" w:eastAsia="黑体" w:hAnsi="黑体"/>
          <w:bCs/>
        </w:rPr>
      </w:pPr>
      <w:r>
        <w:rPr>
          <w:rFonts w:ascii="黑体" w:eastAsia="黑体" w:hAnsi="黑体" w:hint="eastAsia"/>
          <w:bCs/>
        </w:rPr>
        <w:t>试验方法</w:t>
      </w:r>
    </w:p>
    <w:p w14:paraId="1655FEB5" w14:textId="5618D35E" w:rsidR="00075098" w:rsidRDefault="00FE2358" w:rsidP="00FE2358">
      <w:pPr>
        <w:pStyle w:val="af8"/>
        <w:spacing w:beforeLines="50" w:before="156" w:afterLines="50" w:after="156"/>
        <w:ind w:firstLineChars="0" w:firstLine="0"/>
        <w:rPr>
          <w:rFonts w:ascii="黑体" w:eastAsia="黑体" w:hAnsi="黑体"/>
          <w:bCs/>
        </w:rPr>
      </w:pPr>
      <w:r w:rsidRPr="00FE2358">
        <w:rPr>
          <w:rFonts w:ascii="黑体" w:eastAsia="黑体" w:hAnsi="黑体" w:hint="eastAsia"/>
          <w:bCs/>
        </w:rPr>
        <w:t>6.1</w:t>
      </w:r>
      <w:r w:rsidR="00270DBB">
        <w:rPr>
          <w:rFonts w:ascii="黑体" w:eastAsia="黑体" w:hAnsi="黑体" w:hint="eastAsia"/>
          <w:bCs/>
        </w:rPr>
        <w:t>一般规定</w:t>
      </w:r>
    </w:p>
    <w:p w14:paraId="1171A0E2" w14:textId="1F263C3A" w:rsidR="00270DBB" w:rsidRDefault="00270DBB" w:rsidP="00FE2358">
      <w:pPr>
        <w:pStyle w:val="af8"/>
        <w:spacing w:beforeLines="50" w:before="156" w:afterLines="50" w:after="156"/>
        <w:ind w:firstLineChars="0" w:firstLine="0"/>
        <w:rPr>
          <w:rFonts w:asciiTheme="minorEastAsia" w:hAnsiTheme="minorEastAsia"/>
          <w:bCs/>
        </w:rPr>
      </w:pPr>
      <w:r>
        <w:rPr>
          <w:rFonts w:ascii="黑体" w:eastAsia="黑体" w:hAnsi="黑体" w:hint="eastAsia"/>
          <w:bCs/>
        </w:rPr>
        <w:t>6.1.1</w:t>
      </w:r>
      <w:r w:rsidRPr="00270DBB">
        <w:rPr>
          <w:rFonts w:asciiTheme="minorEastAsia" w:hAnsiTheme="minorEastAsia" w:hint="eastAsia"/>
          <w:bCs/>
        </w:rPr>
        <w:t>试验机组应按功能段组成整机进行试验。</w:t>
      </w:r>
    </w:p>
    <w:p w14:paraId="18E137BE" w14:textId="2C7AB473" w:rsidR="00270DBB" w:rsidRDefault="00270DBB" w:rsidP="00FE2358">
      <w:pPr>
        <w:pStyle w:val="af8"/>
        <w:spacing w:beforeLines="50" w:before="156" w:afterLines="50" w:after="156"/>
        <w:ind w:firstLineChars="0" w:firstLine="0"/>
        <w:rPr>
          <w:rFonts w:asciiTheme="minorEastAsia" w:hAnsiTheme="minorEastAsia"/>
          <w:bCs/>
        </w:rPr>
      </w:pPr>
      <w:r>
        <w:rPr>
          <w:rFonts w:ascii="黑体" w:eastAsia="黑体" w:hAnsi="黑体" w:hint="eastAsia"/>
          <w:bCs/>
        </w:rPr>
        <w:t>6.1.2</w:t>
      </w:r>
      <w:r w:rsidRPr="00270DBB">
        <w:rPr>
          <w:rFonts w:asciiTheme="minorEastAsia" w:hAnsiTheme="minorEastAsia" w:hint="eastAsia"/>
          <w:bCs/>
        </w:rPr>
        <w:t>试验机组应按产品说明书要求组装和安装，</w:t>
      </w:r>
      <w:proofErr w:type="gramStart"/>
      <w:r w:rsidRPr="00270DBB">
        <w:rPr>
          <w:rFonts w:asciiTheme="minorEastAsia" w:hAnsiTheme="minorEastAsia" w:hint="eastAsia"/>
          <w:bCs/>
        </w:rPr>
        <w:t>除试验</w:t>
      </w:r>
      <w:proofErr w:type="gramEnd"/>
      <w:r w:rsidRPr="00270DBB">
        <w:rPr>
          <w:rFonts w:asciiTheme="minorEastAsia" w:hAnsiTheme="minorEastAsia" w:hint="eastAsia"/>
          <w:bCs/>
        </w:rPr>
        <w:t>方法有规定外，不得采取任何特殊处理措施</w:t>
      </w:r>
      <w:r>
        <w:rPr>
          <w:rFonts w:asciiTheme="minorEastAsia" w:hAnsiTheme="minorEastAsia" w:hint="eastAsia"/>
          <w:bCs/>
        </w:rPr>
        <w:t>。</w:t>
      </w:r>
    </w:p>
    <w:p w14:paraId="2EF49AC4" w14:textId="56FA210A" w:rsidR="005B1106" w:rsidRDefault="005B1106" w:rsidP="005B1106">
      <w:pPr>
        <w:pStyle w:val="af8"/>
        <w:spacing w:beforeLines="50" w:before="156" w:afterLines="50" w:after="156"/>
        <w:ind w:firstLineChars="0" w:firstLine="0"/>
        <w:rPr>
          <w:rFonts w:ascii="黑体" w:eastAsia="黑体" w:hAnsi="黑体"/>
          <w:bCs/>
        </w:rPr>
      </w:pPr>
      <w:r w:rsidRPr="00FE2358">
        <w:rPr>
          <w:rFonts w:ascii="黑体" w:eastAsia="黑体" w:hAnsi="黑体" w:hint="eastAsia"/>
          <w:bCs/>
        </w:rPr>
        <w:t>6.</w:t>
      </w:r>
      <w:r>
        <w:rPr>
          <w:rFonts w:ascii="黑体" w:eastAsia="黑体" w:hAnsi="黑体" w:hint="eastAsia"/>
          <w:bCs/>
        </w:rPr>
        <w:t>2试验条件</w:t>
      </w:r>
    </w:p>
    <w:p w14:paraId="7A6967A1" w14:textId="6205AD62" w:rsidR="005B1106" w:rsidRPr="004B6801" w:rsidRDefault="005B1106" w:rsidP="00FE2358">
      <w:pPr>
        <w:pStyle w:val="af8"/>
        <w:spacing w:beforeLines="50" w:before="156" w:afterLines="50" w:after="156"/>
        <w:ind w:firstLineChars="0" w:firstLine="0"/>
        <w:rPr>
          <w:rFonts w:asciiTheme="minorEastAsia" w:hAnsiTheme="minorEastAsia"/>
          <w:bCs/>
        </w:rPr>
      </w:pPr>
      <w:r>
        <w:rPr>
          <w:rFonts w:ascii="黑体" w:eastAsia="黑体" w:hAnsi="黑体" w:hint="eastAsia"/>
          <w:bCs/>
        </w:rPr>
        <w:t>6.2.1</w:t>
      </w:r>
      <w:r>
        <w:rPr>
          <w:rFonts w:ascii="黑体" w:eastAsia="黑体" w:hAnsi="黑体"/>
          <w:bCs/>
        </w:rPr>
        <w:t xml:space="preserve"> </w:t>
      </w:r>
      <w:r w:rsidRPr="004B6801">
        <w:rPr>
          <w:rFonts w:asciiTheme="minorEastAsia" w:hAnsiTheme="minorEastAsia" w:hint="eastAsia"/>
          <w:bCs/>
        </w:rPr>
        <w:t>试验工况应符合表1</w:t>
      </w:r>
      <w:r w:rsidR="00922B09">
        <w:rPr>
          <w:rFonts w:asciiTheme="minorEastAsia" w:hAnsiTheme="minorEastAsia" w:hint="eastAsia"/>
          <w:bCs/>
        </w:rPr>
        <w:t>-表2</w:t>
      </w:r>
      <w:r w:rsidRPr="004B6801">
        <w:rPr>
          <w:rFonts w:asciiTheme="minorEastAsia" w:hAnsiTheme="minorEastAsia" w:hint="eastAsia"/>
          <w:bCs/>
        </w:rPr>
        <w:t>的规定。</w:t>
      </w:r>
    </w:p>
    <w:p w14:paraId="76B76C56" w14:textId="3F5E474A" w:rsidR="005B1106" w:rsidRPr="004B6801" w:rsidRDefault="004B6801" w:rsidP="00FE2358">
      <w:pPr>
        <w:pStyle w:val="af8"/>
        <w:spacing w:beforeLines="50" w:before="156" w:afterLines="50" w:after="156"/>
        <w:ind w:firstLineChars="0" w:firstLine="0"/>
        <w:rPr>
          <w:rFonts w:asciiTheme="minorEastAsia" w:hAnsiTheme="minorEastAsia"/>
          <w:bCs/>
        </w:rPr>
      </w:pPr>
      <w:r>
        <w:rPr>
          <w:rFonts w:ascii="黑体" w:eastAsia="黑体" w:hAnsi="黑体" w:hint="eastAsia"/>
          <w:bCs/>
        </w:rPr>
        <w:t>6.2.2</w:t>
      </w:r>
      <w:r w:rsidRPr="004B6801">
        <w:rPr>
          <w:rFonts w:asciiTheme="minorEastAsia" w:hAnsiTheme="minorEastAsia" w:hint="eastAsia"/>
          <w:bCs/>
        </w:rPr>
        <w:t>试验工况和测试操作的允许偏差应符合表</w:t>
      </w:r>
      <w:r w:rsidR="00D70B1D">
        <w:rPr>
          <w:rFonts w:asciiTheme="minorEastAsia" w:hAnsiTheme="minorEastAsia" w:hint="eastAsia"/>
          <w:bCs/>
        </w:rPr>
        <w:t>3</w:t>
      </w:r>
      <w:r w:rsidRPr="004B6801">
        <w:rPr>
          <w:rFonts w:asciiTheme="minorEastAsia" w:hAnsiTheme="minorEastAsia" w:hint="eastAsia"/>
          <w:bCs/>
        </w:rPr>
        <w:t>的规定。</w:t>
      </w:r>
    </w:p>
    <w:p w14:paraId="33CAF966" w14:textId="71AB8EAB" w:rsidR="004B6801" w:rsidRDefault="004B6801" w:rsidP="004B6801">
      <w:pPr>
        <w:pStyle w:val="af8"/>
        <w:spacing w:beforeLines="50" w:before="156" w:afterLines="50" w:after="156"/>
        <w:ind w:left="425" w:firstLineChars="0" w:firstLine="0"/>
        <w:jc w:val="center"/>
        <w:rPr>
          <w:rFonts w:ascii="黑体" w:eastAsia="黑体" w:hAnsi="黑体" w:cs="Times New Roman"/>
          <w:color w:val="000000" w:themeColor="text1"/>
          <w:szCs w:val="21"/>
        </w:rPr>
      </w:pPr>
      <w:r w:rsidRPr="000B6777">
        <w:rPr>
          <w:rFonts w:ascii="黑体" w:eastAsia="黑体" w:hAnsi="黑体" w:cs="Times New Roman"/>
          <w:color w:val="000000" w:themeColor="text1"/>
          <w:szCs w:val="21"/>
        </w:rPr>
        <w:t>表</w:t>
      </w:r>
      <w:r w:rsidR="00C16BEF">
        <w:rPr>
          <w:rFonts w:ascii="黑体" w:eastAsia="黑体" w:hAnsi="黑体" w:cs="Times New Roman" w:hint="eastAsia"/>
          <w:color w:val="000000" w:themeColor="text1"/>
          <w:szCs w:val="21"/>
        </w:rPr>
        <w:t>3</w:t>
      </w:r>
      <w:r w:rsidRPr="000B6777">
        <w:rPr>
          <w:rFonts w:ascii="黑体" w:eastAsia="黑体" w:hAnsi="黑体" w:cs="Times New Roman" w:hint="eastAsia"/>
          <w:color w:val="000000" w:themeColor="text1"/>
          <w:szCs w:val="21"/>
        </w:rPr>
        <w:t xml:space="preserve">  </w:t>
      </w:r>
      <w:r>
        <w:rPr>
          <w:rFonts w:ascii="黑体" w:eastAsia="黑体" w:hAnsi="黑体" w:cs="Times New Roman" w:hint="eastAsia"/>
          <w:color w:val="000000" w:themeColor="text1"/>
          <w:szCs w:val="21"/>
        </w:rPr>
        <w:t>试</w:t>
      </w:r>
      <w:r w:rsidRPr="004B6801">
        <w:rPr>
          <w:rFonts w:ascii="黑体" w:eastAsia="黑体" w:hAnsi="黑体" w:cs="Times New Roman" w:hint="eastAsia"/>
          <w:color w:val="000000" w:themeColor="text1"/>
          <w:szCs w:val="21"/>
        </w:rPr>
        <w:t>验操作允许偏差</w:t>
      </w:r>
      <w:r w:rsidR="00F43BB6" w:rsidRPr="00F43BB6">
        <w:rPr>
          <w:rFonts w:ascii="黑体" w:eastAsia="黑体" w:hAnsi="黑体" w:cs="Times New Roman" w:hint="eastAsia"/>
          <w:color w:val="000000" w:themeColor="text1"/>
          <w:szCs w:val="21"/>
        </w:rPr>
        <w:t>（平均变动幅度）</w:t>
      </w:r>
    </w:p>
    <w:tbl>
      <w:tblPr>
        <w:tblW w:w="8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297"/>
        <w:gridCol w:w="4298"/>
      </w:tblGrid>
      <w:tr w:rsidR="0071380F" w:rsidRPr="0096478A" w14:paraId="4BE433B3" w14:textId="77777777" w:rsidTr="003E0569">
        <w:trPr>
          <w:trHeight w:val="440"/>
          <w:jc w:val="center"/>
        </w:trPr>
        <w:tc>
          <w:tcPr>
            <w:tcW w:w="4297" w:type="dxa"/>
            <w:tcBorders>
              <w:top w:val="single" w:sz="4" w:space="0" w:color="auto"/>
              <w:left w:val="single" w:sz="4" w:space="0" w:color="auto"/>
              <w:bottom w:val="single" w:sz="4" w:space="0" w:color="auto"/>
              <w:right w:val="single" w:sz="4" w:space="0" w:color="auto"/>
            </w:tcBorders>
            <w:vAlign w:val="center"/>
            <w:hideMark/>
          </w:tcPr>
          <w:p w14:paraId="19656AF8" w14:textId="0F56C7BC" w:rsidR="0071380F" w:rsidRPr="008F3684" w:rsidRDefault="0071380F" w:rsidP="007553B7">
            <w:pPr>
              <w:widowControl/>
              <w:jc w:val="center"/>
              <w:rPr>
                <w:rFonts w:cs="宋体"/>
                <w:bCs/>
                <w:kern w:val="0"/>
                <w:sz w:val="24"/>
                <w:szCs w:val="24"/>
              </w:rPr>
            </w:pPr>
            <w:r>
              <w:rPr>
                <w:rFonts w:ascii="TimesNewRomanPSMT" w:hAnsi="TimesNewRomanPSMT" w:cs="宋体" w:hint="eastAsia"/>
                <w:bCs/>
                <w:color w:val="000000"/>
                <w:kern w:val="0"/>
                <w:sz w:val="20"/>
                <w:szCs w:val="20"/>
              </w:rPr>
              <w:t>参数</w:t>
            </w:r>
          </w:p>
        </w:tc>
        <w:tc>
          <w:tcPr>
            <w:tcW w:w="4298" w:type="dxa"/>
            <w:tcBorders>
              <w:top w:val="single" w:sz="4" w:space="0" w:color="auto"/>
              <w:left w:val="single" w:sz="4" w:space="0" w:color="auto"/>
              <w:bottom w:val="single" w:sz="4" w:space="0" w:color="auto"/>
              <w:right w:val="single" w:sz="4" w:space="0" w:color="auto"/>
            </w:tcBorders>
            <w:vAlign w:val="center"/>
            <w:hideMark/>
          </w:tcPr>
          <w:p w14:paraId="62C57346" w14:textId="256C10A9" w:rsidR="0071380F" w:rsidRPr="008F3684" w:rsidRDefault="0071380F" w:rsidP="007553B7">
            <w:pPr>
              <w:widowControl/>
              <w:jc w:val="center"/>
              <w:rPr>
                <w:rFonts w:cs="宋体"/>
                <w:bCs/>
                <w:kern w:val="0"/>
                <w:sz w:val="24"/>
                <w:szCs w:val="24"/>
              </w:rPr>
            </w:pPr>
            <w:r w:rsidRPr="0071380F">
              <w:rPr>
                <w:rFonts w:ascii="TimesNewRomanPSMT" w:hAnsi="TimesNewRomanPSMT" w:cs="宋体" w:hint="eastAsia"/>
                <w:bCs/>
                <w:color w:val="000000"/>
                <w:kern w:val="0"/>
                <w:sz w:val="20"/>
                <w:szCs w:val="20"/>
              </w:rPr>
              <w:t>试验工况允差</w:t>
            </w:r>
          </w:p>
        </w:tc>
      </w:tr>
      <w:tr w:rsidR="0071380F" w:rsidRPr="0096478A" w14:paraId="01468CF2" w14:textId="77777777" w:rsidTr="003E0569">
        <w:trPr>
          <w:trHeight w:val="210"/>
          <w:jc w:val="center"/>
        </w:trPr>
        <w:tc>
          <w:tcPr>
            <w:tcW w:w="4297" w:type="dxa"/>
            <w:tcBorders>
              <w:top w:val="single" w:sz="4" w:space="0" w:color="auto"/>
              <w:left w:val="single" w:sz="4" w:space="0" w:color="auto"/>
              <w:bottom w:val="single" w:sz="4" w:space="0" w:color="auto"/>
              <w:right w:val="single" w:sz="4" w:space="0" w:color="auto"/>
            </w:tcBorders>
            <w:vAlign w:val="center"/>
            <w:hideMark/>
          </w:tcPr>
          <w:p w14:paraId="288F63B7" w14:textId="28C05F64" w:rsidR="0071380F" w:rsidRPr="008F3684" w:rsidRDefault="00C16BEF" w:rsidP="007553B7">
            <w:pPr>
              <w:widowControl/>
              <w:jc w:val="center"/>
              <w:rPr>
                <w:rFonts w:cs="宋体"/>
                <w:bCs/>
                <w:kern w:val="0"/>
                <w:sz w:val="24"/>
                <w:szCs w:val="24"/>
              </w:rPr>
            </w:pPr>
            <w:r>
              <w:rPr>
                <w:rFonts w:ascii="TimesNewRomanPSMT" w:hAnsi="TimesNewRomanPSMT" w:cs="宋体" w:hint="eastAsia"/>
                <w:bCs/>
                <w:color w:val="000000"/>
                <w:kern w:val="0"/>
                <w:sz w:val="20"/>
                <w:szCs w:val="20"/>
              </w:rPr>
              <w:t>进出口温度</w:t>
            </w:r>
            <w:r w:rsidR="0071380F" w:rsidRPr="0071380F">
              <w:rPr>
                <w:rFonts w:ascii="TimesNewRomanPSMT" w:hAnsi="TimesNewRomanPSMT" w:cs="宋体" w:hint="eastAsia"/>
                <w:bCs/>
                <w:color w:val="000000"/>
                <w:kern w:val="0"/>
                <w:sz w:val="20"/>
                <w:szCs w:val="20"/>
              </w:rPr>
              <w:t>（℃）</w:t>
            </w:r>
          </w:p>
        </w:tc>
        <w:tc>
          <w:tcPr>
            <w:tcW w:w="4298" w:type="dxa"/>
            <w:tcBorders>
              <w:top w:val="single" w:sz="4" w:space="0" w:color="auto"/>
              <w:left w:val="single" w:sz="4" w:space="0" w:color="auto"/>
              <w:bottom w:val="single" w:sz="4" w:space="0" w:color="auto"/>
              <w:right w:val="single" w:sz="4" w:space="0" w:color="auto"/>
            </w:tcBorders>
            <w:vAlign w:val="center"/>
            <w:hideMark/>
          </w:tcPr>
          <w:p w14:paraId="1FF125DF" w14:textId="73A194B5" w:rsidR="0071380F" w:rsidRPr="00181205" w:rsidRDefault="0071380F" w:rsidP="007553B7">
            <w:pPr>
              <w:widowControl/>
              <w:jc w:val="center"/>
              <w:rPr>
                <w:rFonts w:ascii="Times New Roman" w:hAnsi="Times New Roman" w:cs="Times New Roman"/>
                <w:bCs/>
                <w:kern w:val="0"/>
                <w:sz w:val="24"/>
                <w:szCs w:val="24"/>
              </w:rPr>
            </w:pPr>
            <w:r>
              <w:rPr>
                <w:rFonts w:ascii="Times New Roman" w:hAnsi="Times New Roman" w:cs="Times New Roman" w:hint="eastAsia"/>
                <w:bCs/>
                <w:color w:val="000000"/>
                <w:kern w:val="0"/>
                <w:sz w:val="20"/>
                <w:szCs w:val="20"/>
              </w:rPr>
              <w:t>±</w:t>
            </w:r>
            <w:r w:rsidR="00C16BEF">
              <w:rPr>
                <w:rFonts w:ascii="Times New Roman" w:hAnsi="Times New Roman" w:cs="Times New Roman" w:hint="eastAsia"/>
                <w:bCs/>
                <w:color w:val="000000"/>
                <w:kern w:val="0"/>
                <w:sz w:val="20"/>
                <w:szCs w:val="20"/>
              </w:rPr>
              <w:t>0.3</w:t>
            </w:r>
          </w:p>
        </w:tc>
      </w:tr>
    </w:tbl>
    <w:p w14:paraId="6311C58C" w14:textId="2B913059" w:rsidR="004B6801" w:rsidRDefault="001E1804" w:rsidP="00FE2358">
      <w:pPr>
        <w:pStyle w:val="af8"/>
        <w:spacing w:beforeLines="50" w:before="156" w:afterLines="50" w:after="156"/>
        <w:ind w:firstLineChars="0" w:firstLine="0"/>
        <w:rPr>
          <w:rFonts w:ascii="宋体" w:eastAsia="宋体" w:hAnsi="宋体"/>
          <w:bCs/>
        </w:rPr>
      </w:pPr>
      <w:r w:rsidRPr="001E1804">
        <w:rPr>
          <w:rFonts w:ascii="黑体" w:eastAsia="黑体" w:hAnsi="黑体" w:hint="eastAsia"/>
          <w:bCs/>
        </w:rPr>
        <w:t xml:space="preserve">6.2.3 </w:t>
      </w:r>
      <w:r w:rsidRPr="001E1804">
        <w:rPr>
          <w:rFonts w:ascii="宋体" w:eastAsia="宋体" w:hAnsi="宋体" w:hint="eastAsia"/>
          <w:bCs/>
        </w:rPr>
        <w:t>试验用的仪表应符合表7的规定。</w:t>
      </w:r>
    </w:p>
    <w:p w14:paraId="7BF87E86" w14:textId="1AF8C257" w:rsidR="00794F7A" w:rsidRDefault="00794F7A" w:rsidP="00FD0B10">
      <w:pPr>
        <w:pStyle w:val="af8"/>
        <w:spacing w:beforeLines="50" w:before="156" w:afterLines="50" w:after="156"/>
        <w:ind w:firstLineChars="0" w:firstLine="0"/>
        <w:jc w:val="center"/>
        <w:rPr>
          <w:rFonts w:ascii="黑体" w:eastAsia="黑体" w:hAnsi="黑体" w:cs="Times New Roman"/>
          <w:color w:val="000000" w:themeColor="text1"/>
          <w:szCs w:val="21"/>
        </w:rPr>
      </w:pPr>
      <w:r w:rsidRPr="000B6777">
        <w:rPr>
          <w:rFonts w:ascii="黑体" w:eastAsia="黑体" w:hAnsi="黑体" w:cs="Times New Roman"/>
          <w:color w:val="000000" w:themeColor="text1"/>
          <w:szCs w:val="21"/>
        </w:rPr>
        <w:t>表</w:t>
      </w:r>
      <w:r w:rsidR="00B114A7">
        <w:rPr>
          <w:rFonts w:ascii="黑体" w:eastAsia="黑体" w:hAnsi="黑体" w:cs="Times New Roman" w:hint="eastAsia"/>
          <w:color w:val="000000" w:themeColor="text1"/>
          <w:szCs w:val="21"/>
        </w:rPr>
        <w:t>4</w:t>
      </w:r>
      <w:r w:rsidRPr="000B6777">
        <w:rPr>
          <w:rFonts w:ascii="黑体" w:eastAsia="黑体" w:hAnsi="黑体" w:cs="Times New Roman" w:hint="eastAsia"/>
          <w:color w:val="000000" w:themeColor="text1"/>
          <w:szCs w:val="21"/>
        </w:rPr>
        <w:t xml:space="preserve">  </w:t>
      </w:r>
      <w:r w:rsidR="00FD0B10">
        <w:rPr>
          <w:rFonts w:ascii="黑体" w:eastAsia="黑体" w:hAnsi="黑体" w:cs="Times New Roman" w:hint="eastAsia"/>
          <w:color w:val="000000" w:themeColor="text1"/>
          <w:szCs w:val="21"/>
        </w:rPr>
        <w:t>试验仪表</w:t>
      </w:r>
    </w:p>
    <w:tbl>
      <w:tblPr>
        <w:tblW w:w="91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7"/>
        <w:gridCol w:w="2126"/>
        <w:gridCol w:w="2835"/>
        <w:gridCol w:w="2175"/>
      </w:tblGrid>
      <w:tr w:rsidR="00FD0B10" w:rsidRPr="0096478A" w14:paraId="24BF8935" w14:textId="77777777" w:rsidTr="009D4068">
        <w:trPr>
          <w:trHeight w:val="440"/>
          <w:jc w:val="center"/>
        </w:trPr>
        <w:tc>
          <w:tcPr>
            <w:tcW w:w="2037" w:type="dxa"/>
            <w:tcBorders>
              <w:top w:val="single" w:sz="4" w:space="0" w:color="auto"/>
              <w:left w:val="single" w:sz="4" w:space="0" w:color="auto"/>
              <w:bottom w:val="single" w:sz="4" w:space="0" w:color="auto"/>
              <w:right w:val="single" w:sz="4" w:space="0" w:color="auto"/>
            </w:tcBorders>
            <w:vAlign w:val="center"/>
            <w:hideMark/>
          </w:tcPr>
          <w:p w14:paraId="718CA614" w14:textId="04C369A1" w:rsidR="00FD0B10" w:rsidRPr="008F3684" w:rsidRDefault="00FD0B10" w:rsidP="007553B7">
            <w:pPr>
              <w:widowControl/>
              <w:jc w:val="center"/>
              <w:rPr>
                <w:rFonts w:cs="宋体"/>
                <w:bCs/>
                <w:kern w:val="0"/>
                <w:sz w:val="24"/>
                <w:szCs w:val="24"/>
              </w:rPr>
            </w:pPr>
            <w:r>
              <w:rPr>
                <w:rFonts w:ascii="TimesNewRomanPSMT" w:hAnsi="TimesNewRomanPSMT" w:cs="宋体" w:hint="eastAsia"/>
                <w:bCs/>
                <w:color w:val="000000"/>
                <w:kern w:val="0"/>
                <w:sz w:val="20"/>
                <w:szCs w:val="20"/>
              </w:rPr>
              <w:t>测量参数</w:t>
            </w:r>
          </w:p>
        </w:tc>
        <w:tc>
          <w:tcPr>
            <w:tcW w:w="2126" w:type="dxa"/>
            <w:tcBorders>
              <w:top w:val="single" w:sz="4" w:space="0" w:color="auto"/>
              <w:left w:val="single" w:sz="4" w:space="0" w:color="auto"/>
              <w:bottom w:val="single" w:sz="4" w:space="0" w:color="auto"/>
              <w:right w:val="single" w:sz="4" w:space="0" w:color="auto"/>
            </w:tcBorders>
            <w:vAlign w:val="center"/>
          </w:tcPr>
          <w:p w14:paraId="649363AB" w14:textId="677B88A2" w:rsidR="00FD0B10" w:rsidRPr="0071380F" w:rsidRDefault="00FD0B10" w:rsidP="007553B7">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仪表</w:t>
            </w:r>
          </w:p>
        </w:tc>
        <w:tc>
          <w:tcPr>
            <w:tcW w:w="2835" w:type="dxa"/>
            <w:tcBorders>
              <w:top w:val="single" w:sz="4" w:space="0" w:color="auto"/>
              <w:left w:val="single" w:sz="4" w:space="0" w:color="auto"/>
              <w:bottom w:val="single" w:sz="4" w:space="0" w:color="auto"/>
              <w:right w:val="single" w:sz="4" w:space="0" w:color="auto"/>
            </w:tcBorders>
            <w:vAlign w:val="center"/>
          </w:tcPr>
          <w:p w14:paraId="337779BE" w14:textId="75BEDD46" w:rsidR="00FD0B10" w:rsidRDefault="00FD0B10" w:rsidP="007553B7">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测试项目</w:t>
            </w:r>
          </w:p>
        </w:tc>
        <w:tc>
          <w:tcPr>
            <w:tcW w:w="2175" w:type="dxa"/>
            <w:tcBorders>
              <w:top w:val="single" w:sz="4" w:space="0" w:color="auto"/>
              <w:left w:val="single" w:sz="4" w:space="0" w:color="auto"/>
              <w:bottom w:val="single" w:sz="4" w:space="0" w:color="auto"/>
              <w:right w:val="single" w:sz="4" w:space="0" w:color="auto"/>
            </w:tcBorders>
            <w:vAlign w:val="center"/>
            <w:hideMark/>
          </w:tcPr>
          <w:p w14:paraId="3BCC3950" w14:textId="3EA0A219" w:rsidR="00FD0B10" w:rsidRPr="008F3684" w:rsidRDefault="00FD0B10" w:rsidP="007553B7">
            <w:pPr>
              <w:widowControl/>
              <w:jc w:val="center"/>
              <w:rPr>
                <w:rFonts w:cs="宋体"/>
                <w:bCs/>
                <w:kern w:val="0"/>
                <w:sz w:val="24"/>
                <w:szCs w:val="24"/>
              </w:rPr>
            </w:pPr>
            <w:r>
              <w:rPr>
                <w:rFonts w:ascii="TimesNewRomanPSMT" w:hAnsi="TimesNewRomanPSMT" w:cs="宋体" w:hint="eastAsia"/>
                <w:bCs/>
                <w:color w:val="000000"/>
                <w:kern w:val="0"/>
                <w:sz w:val="20"/>
                <w:szCs w:val="20"/>
              </w:rPr>
              <w:t>仪表精度</w:t>
            </w:r>
          </w:p>
        </w:tc>
      </w:tr>
      <w:tr w:rsidR="00FD0B10" w:rsidRPr="0096478A" w14:paraId="5FE127D0" w14:textId="77777777" w:rsidTr="009D4068">
        <w:trPr>
          <w:trHeight w:val="210"/>
          <w:jc w:val="center"/>
        </w:trPr>
        <w:tc>
          <w:tcPr>
            <w:tcW w:w="2037" w:type="dxa"/>
            <w:tcBorders>
              <w:top w:val="single" w:sz="4" w:space="0" w:color="auto"/>
              <w:left w:val="single" w:sz="4" w:space="0" w:color="auto"/>
              <w:bottom w:val="single" w:sz="4" w:space="0" w:color="auto"/>
              <w:right w:val="single" w:sz="4" w:space="0" w:color="auto"/>
            </w:tcBorders>
            <w:vAlign w:val="center"/>
            <w:hideMark/>
          </w:tcPr>
          <w:p w14:paraId="62FF733E" w14:textId="11C856F7" w:rsidR="00FD0B10" w:rsidRPr="008F3684" w:rsidRDefault="00FD0B10" w:rsidP="007553B7">
            <w:pPr>
              <w:widowControl/>
              <w:jc w:val="center"/>
              <w:rPr>
                <w:rFonts w:cs="宋体"/>
                <w:bCs/>
                <w:kern w:val="0"/>
                <w:sz w:val="24"/>
                <w:szCs w:val="24"/>
              </w:rPr>
            </w:pPr>
            <w:r>
              <w:rPr>
                <w:rFonts w:ascii="TimesNewRomanPSMT" w:hAnsi="TimesNewRomanPSMT" w:cs="宋体" w:hint="eastAsia"/>
                <w:bCs/>
                <w:color w:val="000000"/>
                <w:kern w:val="0"/>
                <w:sz w:val="20"/>
                <w:szCs w:val="20"/>
              </w:rPr>
              <w:t>温度</w:t>
            </w:r>
          </w:p>
        </w:tc>
        <w:tc>
          <w:tcPr>
            <w:tcW w:w="2126" w:type="dxa"/>
            <w:tcBorders>
              <w:top w:val="single" w:sz="4" w:space="0" w:color="auto"/>
              <w:left w:val="single" w:sz="4" w:space="0" w:color="auto"/>
              <w:bottom w:val="single" w:sz="4" w:space="0" w:color="auto"/>
              <w:right w:val="single" w:sz="4" w:space="0" w:color="auto"/>
            </w:tcBorders>
            <w:vAlign w:val="center"/>
          </w:tcPr>
          <w:p w14:paraId="578EC9E3" w14:textId="77183520" w:rsidR="00FD0B10" w:rsidRDefault="00FD0B10" w:rsidP="007553B7">
            <w:pPr>
              <w:widowControl/>
              <w:jc w:val="center"/>
              <w:rPr>
                <w:rFonts w:ascii="TimesNewRomanPSMT" w:hAnsi="TimesNewRomanPSMT" w:cs="宋体" w:hint="eastAsia"/>
                <w:bCs/>
                <w:color w:val="000000"/>
                <w:kern w:val="0"/>
                <w:sz w:val="20"/>
                <w:szCs w:val="20"/>
              </w:rPr>
            </w:pPr>
            <w:proofErr w:type="gramStart"/>
            <w:r>
              <w:rPr>
                <w:rFonts w:ascii="TimesNewRomanPSMT" w:hAnsi="TimesNewRomanPSMT" w:cs="宋体" w:hint="eastAsia"/>
                <w:bCs/>
                <w:color w:val="000000"/>
                <w:kern w:val="0"/>
                <w:sz w:val="20"/>
                <w:szCs w:val="20"/>
              </w:rPr>
              <w:t>铂</w:t>
            </w:r>
            <w:proofErr w:type="gramEnd"/>
            <w:r>
              <w:rPr>
                <w:rFonts w:ascii="TimesNewRomanPSMT" w:hAnsi="TimesNewRomanPSMT" w:cs="宋体" w:hint="eastAsia"/>
                <w:bCs/>
                <w:color w:val="000000"/>
                <w:kern w:val="0"/>
                <w:sz w:val="20"/>
                <w:szCs w:val="20"/>
              </w:rPr>
              <w:t>电阻</w:t>
            </w:r>
          </w:p>
        </w:tc>
        <w:tc>
          <w:tcPr>
            <w:tcW w:w="2835" w:type="dxa"/>
            <w:tcBorders>
              <w:top w:val="single" w:sz="4" w:space="0" w:color="auto"/>
              <w:left w:val="single" w:sz="4" w:space="0" w:color="auto"/>
              <w:bottom w:val="single" w:sz="4" w:space="0" w:color="auto"/>
              <w:right w:val="single" w:sz="4" w:space="0" w:color="auto"/>
            </w:tcBorders>
            <w:vAlign w:val="center"/>
          </w:tcPr>
          <w:p w14:paraId="7D49746E" w14:textId="2DCDB94E" w:rsidR="00FD0B10" w:rsidRDefault="000C2ED9" w:rsidP="007553B7">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换热器进出口温度</w:t>
            </w:r>
          </w:p>
        </w:tc>
        <w:tc>
          <w:tcPr>
            <w:tcW w:w="2175" w:type="dxa"/>
            <w:tcBorders>
              <w:top w:val="single" w:sz="4" w:space="0" w:color="auto"/>
              <w:left w:val="single" w:sz="4" w:space="0" w:color="auto"/>
              <w:bottom w:val="single" w:sz="4" w:space="0" w:color="auto"/>
              <w:right w:val="single" w:sz="4" w:space="0" w:color="auto"/>
            </w:tcBorders>
            <w:vAlign w:val="center"/>
            <w:hideMark/>
          </w:tcPr>
          <w:p w14:paraId="7CF50C2D" w14:textId="1DD052CE" w:rsidR="00FD0B10" w:rsidRPr="009D4068" w:rsidRDefault="009D4068" w:rsidP="007553B7">
            <w:pPr>
              <w:widowControl/>
              <w:jc w:val="center"/>
              <w:rPr>
                <w:rFonts w:ascii="Times New Roman" w:hAnsi="Times New Roman" w:cs="Times New Roman"/>
                <w:bCs/>
                <w:kern w:val="0"/>
                <w:szCs w:val="21"/>
              </w:rPr>
            </w:pPr>
            <w:r w:rsidRPr="009D4068">
              <w:rPr>
                <w:rFonts w:ascii="Times New Roman" w:hAnsi="Times New Roman" w:cs="Times New Roman" w:hint="eastAsia"/>
                <w:bCs/>
                <w:color w:val="000000"/>
                <w:kern w:val="0"/>
                <w:sz w:val="20"/>
                <w:szCs w:val="20"/>
              </w:rPr>
              <w:t>0.1</w:t>
            </w:r>
            <w:r w:rsidRPr="009D4068">
              <w:rPr>
                <w:rFonts w:ascii="Times New Roman" w:hAnsi="Times New Roman" w:cs="Times New Roman" w:hint="eastAsia"/>
                <w:bCs/>
                <w:color w:val="000000"/>
                <w:kern w:val="0"/>
                <w:sz w:val="20"/>
                <w:szCs w:val="20"/>
              </w:rPr>
              <w:t>℃</w:t>
            </w:r>
          </w:p>
        </w:tc>
      </w:tr>
      <w:tr w:rsidR="009D4068" w:rsidRPr="0096478A" w14:paraId="584B5C3E" w14:textId="77777777" w:rsidTr="009D4068">
        <w:trPr>
          <w:trHeight w:val="210"/>
          <w:jc w:val="center"/>
        </w:trPr>
        <w:tc>
          <w:tcPr>
            <w:tcW w:w="2037" w:type="dxa"/>
            <w:vMerge w:val="restart"/>
            <w:tcBorders>
              <w:top w:val="single" w:sz="4" w:space="0" w:color="auto"/>
              <w:left w:val="single" w:sz="4" w:space="0" w:color="auto"/>
              <w:right w:val="single" w:sz="4" w:space="0" w:color="auto"/>
            </w:tcBorders>
            <w:vAlign w:val="center"/>
            <w:hideMark/>
          </w:tcPr>
          <w:p w14:paraId="5BC12E01" w14:textId="7AA0BB4F" w:rsidR="009D4068" w:rsidRPr="008F3684" w:rsidRDefault="009D4068" w:rsidP="007553B7">
            <w:pPr>
              <w:widowControl/>
              <w:jc w:val="center"/>
              <w:rPr>
                <w:rFonts w:cs="宋体"/>
                <w:bCs/>
                <w:kern w:val="0"/>
                <w:sz w:val="24"/>
                <w:szCs w:val="24"/>
              </w:rPr>
            </w:pPr>
            <w:r>
              <w:rPr>
                <w:rFonts w:ascii="TimesNewRomanPSMT" w:hAnsi="TimesNewRomanPSMT" w:cs="宋体" w:hint="eastAsia"/>
                <w:bCs/>
                <w:color w:val="000000"/>
                <w:kern w:val="0"/>
                <w:sz w:val="20"/>
                <w:szCs w:val="20"/>
              </w:rPr>
              <w:t>压力</w:t>
            </w:r>
          </w:p>
        </w:tc>
        <w:tc>
          <w:tcPr>
            <w:tcW w:w="2126" w:type="dxa"/>
            <w:tcBorders>
              <w:top w:val="single" w:sz="4" w:space="0" w:color="auto"/>
              <w:left w:val="single" w:sz="4" w:space="0" w:color="auto"/>
              <w:bottom w:val="single" w:sz="4" w:space="0" w:color="auto"/>
              <w:right w:val="single" w:sz="4" w:space="0" w:color="auto"/>
            </w:tcBorders>
            <w:vAlign w:val="center"/>
          </w:tcPr>
          <w:p w14:paraId="0FA563BF" w14:textId="395D9980" w:rsidR="009D4068" w:rsidRDefault="00F77953"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水压差</w:t>
            </w:r>
            <w:r w:rsidR="009D4068">
              <w:rPr>
                <w:rFonts w:ascii="Times New Roman" w:hAnsi="Times New Roman" w:cs="Times New Roman" w:hint="eastAsia"/>
                <w:bCs/>
                <w:color w:val="000000"/>
                <w:kern w:val="0"/>
                <w:sz w:val="20"/>
                <w:szCs w:val="20"/>
              </w:rPr>
              <w:t>计</w:t>
            </w:r>
          </w:p>
        </w:tc>
        <w:tc>
          <w:tcPr>
            <w:tcW w:w="2835" w:type="dxa"/>
            <w:tcBorders>
              <w:top w:val="single" w:sz="4" w:space="0" w:color="auto"/>
              <w:left w:val="single" w:sz="4" w:space="0" w:color="auto"/>
              <w:bottom w:val="single" w:sz="4" w:space="0" w:color="auto"/>
              <w:right w:val="single" w:sz="4" w:space="0" w:color="auto"/>
            </w:tcBorders>
            <w:vAlign w:val="center"/>
          </w:tcPr>
          <w:p w14:paraId="7B5E92F8" w14:textId="205649B3" w:rsidR="009D4068" w:rsidRDefault="00F77953"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压降</w:t>
            </w:r>
          </w:p>
        </w:tc>
        <w:tc>
          <w:tcPr>
            <w:tcW w:w="2175" w:type="dxa"/>
            <w:tcBorders>
              <w:top w:val="single" w:sz="4" w:space="0" w:color="auto"/>
              <w:left w:val="single" w:sz="4" w:space="0" w:color="auto"/>
              <w:bottom w:val="single" w:sz="4" w:space="0" w:color="auto"/>
              <w:right w:val="single" w:sz="4" w:space="0" w:color="auto"/>
            </w:tcBorders>
            <w:vAlign w:val="center"/>
            <w:hideMark/>
          </w:tcPr>
          <w:p w14:paraId="1D0EB53B" w14:textId="1A5B73F2" w:rsidR="009D4068" w:rsidRPr="00181205" w:rsidRDefault="00F77953" w:rsidP="007553B7">
            <w:pPr>
              <w:widowControl/>
              <w:jc w:val="center"/>
              <w:rPr>
                <w:rFonts w:ascii="Times New Roman" w:hAnsi="Times New Roman" w:cs="Times New Roman"/>
                <w:bCs/>
                <w:kern w:val="0"/>
                <w:sz w:val="24"/>
                <w:szCs w:val="24"/>
              </w:rPr>
            </w:pPr>
            <w:r>
              <w:rPr>
                <w:rFonts w:ascii="Times New Roman" w:hAnsi="Times New Roman" w:cs="Times New Roman" w:hint="eastAsia"/>
                <w:bCs/>
                <w:color w:val="000000"/>
                <w:kern w:val="0"/>
                <w:sz w:val="20"/>
                <w:szCs w:val="20"/>
              </w:rPr>
              <w:t>0.15%</w:t>
            </w:r>
          </w:p>
        </w:tc>
      </w:tr>
      <w:tr w:rsidR="009D4068" w:rsidRPr="0096478A" w14:paraId="67E064C5" w14:textId="77777777" w:rsidTr="009D4068">
        <w:trPr>
          <w:trHeight w:val="210"/>
          <w:jc w:val="center"/>
        </w:trPr>
        <w:tc>
          <w:tcPr>
            <w:tcW w:w="2037" w:type="dxa"/>
            <w:vMerge/>
            <w:tcBorders>
              <w:left w:val="single" w:sz="4" w:space="0" w:color="auto"/>
              <w:bottom w:val="single" w:sz="4" w:space="0" w:color="auto"/>
              <w:right w:val="single" w:sz="4" w:space="0" w:color="auto"/>
            </w:tcBorders>
            <w:vAlign w:val="center"/>
          </w:tcPr>
          <w:p w14:paraId="769A7767" w14:textId="77777777" w:rsidR="009D4068" w:rsidRDefault="009D4068" w:rsidP="007553B7">
            <w:pPr>
              <w:widowControl/>
              <w:jc w:val="center"/>
              <w:rPr>
                <w:rFonts w:ascii="TimesNewRomanPSMT" w:hAnsi="TimesNewRomanPSMT" w:cs="宋体" w:hint="eastAsia"/>
                <w:bCs/>
                <w:color w:val="000000"/>
                <w:kern w:val="0"/>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1EE399B0" w14:textId="3A20C2BA" w:rsidR="009D4068" w:rsidRDefault="009D4068"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大气压力计</w:t>
            </w:r>
          </w:p>
        </w:tc>
        <w:tc>
          <w:tcPr>
            <w:tcW w:w="2835" w:type="dxa"/>
            <w:tcBorders>
              <w:top w:val="single" w:sz="4" w:space="0" w:color="auto"/>
              <w:left w:val="single" w:sz="4" w:space="0" w:color="auto"/>
              <w:bottom w:val="single" w:sz="4" w:space="0" w:color="auto"/>
              <w:right w:val="single" w:sz="4" w:space="0" w:color="auto"/>
            </w:tcBorders>
            <w:vAlign w:val="center"/>
          </w:tcPr>
          <w:p w14:paraId="1C8BC4BD" w14:textId="1D671949" w:rsidR="009D4068" w:rsidRDefault="009D4068"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大气压</w:t>
            </w:r>
          </w:p>
        </w:tc>
        <w:tc>
          <w:tcPr>
            <w:tcW w:w="2175" w:type="dxa"/>
            <w:tcBorders>
              <w:top w:val="single" w:sz="4" w:space="0" w:color="auto"/>
              <w:left w:val="single" w:sz="4" w:space="0" w:color="auto"/>
              <w:bottom w:val="single" w:sz="4" w:space="0" w:color="auto"/>
              <w:right w:val="single" w:sz="4" w:space="0" w:color="auto"/>
            </w:tcBorders>
            <w:vAlign w:val="center"/>
          </w:tcPr>
          <w:p w14:paraId="39074B4C" w14:textId="566D8435" w:rsidR="009D4068" w:rsidRDefault="009D4068"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2</w:t>
            </w:r>
            <w:r>
              <w:rPr>
                <w:rFonts w:ascii="Times New Roman" w:hAnsi="Times New Roman" w:cs="Times New Roman"/>
                <w:bCs/>
                <w:color w:val="000000"/>
                <w:kern w:val="0"/>
                <w:sz w:val="20"/>
                <w:szCs w:val="20"/>
              </w:rPr>
              <w:t>hPa</w:t>
            </w:r>
          </w:p>
        </w:tc>
      </w:tr>
      <w:tr w:rsidR="007D76C5" w:rsidRPr="0096478A" w14:paraId="31F91604" w14:textId="77777777" w:rsidTr="009D4068">
        <w:trPr>
          <w:trHeight w:val="210"/>
          <w:jc w:val="center"/>
        </w:trPr>
        <w:tc>
          <w:tcPr>
            <w:tcW w:w="2037" w:type="dxa"/>
            <w:tcBorders>
              <w:top w:val="single" w:sz="4" w:space="0" w:color="auto"/>
              <w:left w:val="single" w:sz="4" w:space="0" w:color="auto"/>
              <w:bottom w:val="single" w:sz="4" w:space="0" w:color="auto"/>
              <w:right w:val="single" w:sz="4" w:space="0" w:color="auto"/>
            </w:tcBorders>
            <w:vAlign w:val="center"/>
          </w:tcPr>
          <w:p w14:paraId="69265064" w14:textId="2E1B67A3" w:rsidR="007D76C5" w:rsidRDefault="007D76C5" w:rsidP="007553B7">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流量</w:t>
            </w:r>
          </w:p>
        </w:tc>
        <w:tc>
          <w:tcPr>
            <w:tcW w:w="2126" w:type="dxa"/>
            <w:tcBorders>
              <w:top w:val="single" w:sz="4" w:space="0" w:color="auto"/>
              <w:left w:val="single" w:sz="4" w:space="0" w:color="auto"/>
              <w:bottom w:val="single" w:sz="4" w:space="0" w:color="auto"/>
              <w:right w:val="single" w:sz="4" w:space="0" w:color="auto"/>
            </w:tcBorders>
            <w:vAlign w:val="center"/>
          </w:tcPr>
          <w:p w14:paraId="7DE6F945" w14:textId="15CB6560" w:rsidR="007D76C5" w:rsidRDefault="007D76C5" w:rsidP="007553B7">
            <w:pPr>
              <w:widowControl/>
              <w:jc w:val="center"/>
              <w:rPr>
                <w:rFonts w:ascii="Times New Roman" w:hAnsi="Times New Roman" w:cs="Times New Roman"/>
                <w:bCs/>
                <w:color w:val="000000"/>
                <w:kern w:val="0"/>
                <w:sz w:val="20"/>
                <w:szCs w:val="20"/>
              </w:rPr>
            </w:pPr>
            <w:r>
              <w:rPr>
                <w:rFonts w:ascii="TimesNewRomanPSMT" w:hAnsi="TimesNewRomanPSMT" w:cs="宋体" w:hint="eastAsia"/>
                <w:bCs/>
                <w:color w:val="000000"/>
                <w:kern w:val="0"/>
                <w:sz w:val="20"/>
                <w:szCs w:val="20"/>
              </w:rPr>
              <w:t>流量计</w:t>
            </w:r>
          </w:p>
        </w:tc>
        <w:tc>
          <w:tcPr>
            <w:tcW w:w="2835" w:type="dxa"/>
            <w:tcBorders>
              <w:top w:val="single" w:sz="4" w:space="0" w:color="auto"/>
              <w:left w:val="single" w:sz="4" w:space="0" w:color="auto"/>
              <w:bottom w:val="single" w:sz="4" w:space="0" w:color="auto"/>
              <w:right w:val="single" w:sz="4" w:space="0" w:color="auto"/>
            </w:tcBorders>
            <w:vAlign w:val="center"/>
          </w:tcPr>
          <w:p w14:paraId="20F5D051" w14:textId="2C1B7768" w:rsidR="007D76C5" w:rsidRDefault="007D76C5"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冷热侧流量</w:t>
            </w:r>
          </w:p>
        </w:tc>
        <w:tc>
          <w:tcPr>
            <w:tcW w:w="2175" w:type="dxa"/>
            <w:tcBorders>
              <w:top w:val="single" w:sz="4" w:space="0" w:color="auto"/>
              <w:left w:val="single" w:sz="4" w:space="0" w:color="auto"/>
              <w:bottom w:val="single" w:sz="4" w:space="0" w:color="auto"/>
              <w:right w:val="single" w:sz="4" w:space="0" w:color="auto"/>
            </w:tcBorders>
            <w:vAlign w:val="center"/>
          </w:tcPr>
          <w:p w14:paraId="11457DD5" w14:textId="2535BBBB" w:rsidR="007D76C5" w:rsidRDefault="007D76C5"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0.5%</w:t>
            </w:r>
          </w:p>
        </w:tc>
      </w:tr>
      <w:tr w:rsidR="00FD0B10" w:rsidRPr="0096478A" w14:paraId="52260742" w14:textId="77777777" w:rsidTr="009D4068">
        <w:trPr>
          <w:trHeight w:val="210"/>
          <w:jc w:val="center"/>
        </w:trPr>
        <w:tc>
          <w:tcPr>
            <w:tcW w:w="2037" w:type="dxa"/>
            <w:tcBorders>
              <w:top w:val="single" w:sz="4" w:space="0" w:color="auto"/>
              <w:left w:val="single" w:sz="4" w:space="0" w:color="auto"/>
              <w:bottom w:val="single" w:sz="4" w:space="0" w:color="auto"/>
              <w:right w:val="single" w:sz="4" w:space="0" w:color="auto"/>
            </w:tcBorders>
            <w:vAlign w:val="center"/>
          </w:tcPr>
          <w:p w14:paraId="5E1EFAFB" w14:textId="1DC512D0" w:rsidR="00FD0B10" w:rsidRPr="0071380F" w:rsidRDefault="00FD0B10" w:rsidP="007553B7">
            <w:pPr>
              <w:widowControl/>
              <w:jc w:val="center"/>
              <w:rPr>
                <w:rFonts w:ascii="TimesNewRomanPSMT" w:hAnsi="TimesNewRomanPSMT" w:cs="宋体" w:hint="eastAsia"/>
                <w:bCs/>
                <w:color w:val="000000"/>
                <w:kern w:val="0"/>
                <w:sz w:val="20"/>
                <w:szCs w:val="20"/>
              </w:rPr>
            </w:pPr>
            <w:r>
              <w:rPr>
                <w:rFonts w:ascii="TimesNewRomanPSMT" w:hAnsi="TimesNewRomanPSMT" w:cs="宋体" w:hint="eastAsia"/>
                <w:bCs/>
                <w:color w:val="000000"/>
                <w:kern w:val="0"/>
                <w:sz w:val="20"/>
                <w:szCs w:val="20"/>
              </w:rPr>
              <w:t>长度</w:t>
            </w:r>
          </w:p>
        </w:tc>
        <w:tc>
          <w:tcPr>
            <w:tcW w:w="2126" w:type="dxa"/>
            <w:tcBorders>
              <w:top w:val="single" w:sz="4" w:space="0" w:color="auto"/>
              <w:left w:val="single" w:sz="4" w:space="0" w:color="auto"/>
              <w:bottom w:val="single" w:sz="4" w:space="0" w:color="auto"/>
              <w:right w:val="single" w:sz="4" w:space="0" w:color="auto"/>
            </w:tcBorders>
            <w:vAlign w:val="center"/>
          </w:tcPr>
          <w:p w14:paraId="658F4E0A" w14:textId="6B8CB57C" w:rsidR="00FD0B10" w:rsidRDefault="009D4068"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钢卷尺</w:t>
            </w:r>
          </w:p>
        </w:tc>
        <w:tc>
          <w:tcPr>
            <w:tcW w:w="2835" w:type="dxa"/>
            <w:tcBorders>
              <w:top w:val="single" w:sz="4" w:space="0" w:color="auto"/>
              <w:left w:val="single" w:sz="4" w:space="0" w:color="auto"/>
              <w:bottom w:val="single" w:sz="4" w:space="0" w:color="auto"/>
              <w:right w:val="single" w:sz="4" w:space="0" w:color="auto"/>
            </w:tcBorders>
            <w:vAlign w:val="center"/>
          </w:tcPr>
          <w:p w14:paraId="09F74C30" w14:textId="06D405BB" w:rsidR="00FD0B10" w:rsidRDefault="0016428B"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换热器</w:t>
            </w:r>
            <w:r w:rsidR="009D4068">
              <w:rPr>
                <w:rFonts w:ascii="Times New Roman" w:hAnsi="Times New Roman" w:cs="Times New Roman" w:hint="eastAsia"/>
                <w:bCs/>
                <w:color w:val="000000"/>
                <w:kern w:val="0"/>
                <w:sz w:val="20"/>
                <w:szCs w:val="20"/>
              </w:rPr>
              <w:t>长宽高</w:t>
            </w:r>
          </w:p>
        </w:tc>
        <w:tc>
          <w:tcPr>
            <w:tcW w:w="2175" w:type="dxa"/>
            <w:tcBorders>
              <w:top w:val="single" w:sz="4" w:space="0" w:color="auto"/>
              <w:left w:val="single" w:sz="4" w:space="0" w:color="auto"/>
              <w:bottom w:val="single" w:sz="4" w:space="0" w:color="auto"/>
              <w:right w:val="single" w:sz="4" w:space="0" w:color="auto"/>
            </w:tcBorders>
            <w:vAlign w:val="center"/>
          </w:tcPr>
          <w:p w14:paraId="45B1D430" w14:textId="2E650EB5" w:rsidR="00FD0B10" w:rsidRDefault="009D4068" w:rsidP="007553B7">
            <w:pPr>
              <w:widowControl/>
              <w:jc w:val="center"/>
              <w:rPr>
                <w:rFonts w:ascii="Times New Roman" w:hAnsi="Times New Roman" w:cs="Times New Roman"/>
                <w:bCs/>
                <w:color w:val="000000"/>
                <w:kern w:val="0"/>
                <w:sz w:val="20"/>
                <w:szCs w:val="20"/>
              </w:rPr>
            </w:pPr>
            <w:r>
              <w:rPr>
                <w:rFonts w:ascii="Times New Roman" w:hAnsi="Times New Roman" w:cs="Times New Roman" w:hint="eastAsia"/>
                <w:bCs/>
                <w:color w:val="000000"/>
                <w:kern w:val="0"/>
                <w:sz w:val="20"/>
                <w:szCs w:val="20"/>
              </w:rPr>
              <w:t>1</w:t>
            </w:r>
            <w:r>
              <w:rPr>
                <w:rFonts w:ascii="Times New Roman" w:hAnsi="Times New Roman" w:cs="Times New Roman"/>
                <w:bCs/>
                <w:color w:val="000000"/>
                <w:kern w:val="0"/>
                <w:sz w:val="20"/>
                <w:szCs w:val="20"/>
              </w:rPr>
              <w:t>mm</w:t>
            </w:r>
          </w:p>
        </w:tc>
      </w:tr>
    </w:tbl>
    <w:p w14:paraId="320F3229" w14:textId="0F87F68F" w:rsidR="003A7F3A" w:rsidRDefault="003A7F3A" w:rsidP="00873C4E">
      <w:pPr>
        <w:pStyle w:val="af8"/>
        <w:spacing w:beforeLines="50" w:before="156" w:afterLines="50" w:after="156"/>
        <w:ind w:firstLineChars="0" w:firstLine="0"/>
        <w:rPr>
          <w:rFonts w:ascii="黑体" w:eastAsia="黑体" w:hAnsi="黑体"/>
          <w:bCs/>
        </w:rPr>
      </w:pPr>
      <w:r>
        <w:rPr>
          <w:rFonts w:ascii="黑体" w:eastAsia="黑体" w:hAnsi="黑体" w:hint="eastAsia"/>
          <w:bCs/>
        </w:rPr>
        <w:lastRenderedPageBreak/>
        <w:t>6.3一般要求</w:t>
      </w:r>
    </w:p>
    <w:p w14:paraId="6E0A9334" w14:textId="5E7D918E" w:rsidR="003A7F3A" w:rsidRPr="003A7F3A" w:rsidRDefault="0031174F" w:rsidP="00873C4E">
      <w:pPr>
        <w:pStyle w:val="af8"/>
        <w:spacing w:beforeLines="50" w:before="156" w:afterLines="50" w:after="156"/>
        <w:ind w:firstLineChars="0" w:firstLine="0"/>
        <w:rPr>
          <w:rFonts w:asciiTheme="minorEastAsia" w:hAnsiTheme="minorEastAsia"/>
          <w:bCs/>
        </w:rPr>
      </w:pPr>
      <w:r w:rsidRPr="0031174F">
        <w:rPr>
          <w:rFonts w:asciiTheme="minorEastAsia" w:hAnsiTheme="minorEastAsia" w:hint="eastAsia"/>
          <w:bCs/>
        </w:rPr>
        <w:t>采用目测和尺寸测量检查</w:t>
      </w:r>
      <w:r w:rsidR="003A7F3A" w:rsidRPr="003A7F3A">
        <w:rPr>
          <w:rFonts w:asciiTheme="minorEastAsia" w:hAnsiTheme="minorEastAsia" w:hint="eastAsia"/>
          <w:bCs/>
        </w:rPr>
        <w:t>。</w:t>
      </w:r>
    </w:p>
    <w:p w14:paraId="53B8E18E" w14:textId="63270BA4" w:rsidR="00FD0B10" w:rsidRDefault="00873C4E" w:rsidP="00873C4E">
      <w:pPr>
        <w:pStyle w:val="af8"/>
        <w:spacing w:beforeLines="50" w:before="156" w:afterLines="50" w:after="156"/>
        <w:ind w:firstLineChars="0" w:firstLine="0"/>
        <w:rPr>
          <w:rFonts w:ascii="黑体" w:eastAsia="黑体" w:hAnsi="黑体"/>
          <w:bCs/>
        </w:rPr>
      </w:pPr>
      <w:r w:rsidRPr="00FE2358">
        <w:rPr>
          <w:rFonts w:ascii="黑体" w:eastAsia="黑体" w:hAnsi="黑体" w:hint="eastAsia"/>
          <w:bCs/>
        </w:rPr>
        <w:t>6.</w:t>
      </w:r>
      <w:r w:rsidR="008665E8">
        <w:rPr>
          <w:rFonts w:ascii="黑体" w:eastAsia="黑体" w:hAnsi="黑体" w:hint="eastAsia"/>
          <w:bCs/>
        </w:rPr>
        <w:t>4</w:t>
      </w:r>
      <w:r>
        <w:rPr>
          <w:rFonts w:ascii="黑体" w:eastAsia="黑体" w:hAnsi="黑体" w:hint="eastAsia"/>
          <w:bCs/>
        </w:rPr>
        <w:t>性能试验</w:t>
      </w:r>
    </w:p>
    <w:p w14:paraId="01F588BE" w14:textId="59C634FD" w:rsidR="00873C4E" w:rsidRDefault="00873C4E" w:rsidP="00873C4E">
      <w:pPr>
        <w:pStyle w:val="af8"/>
        <w:spacing w:beforeLines="50" w:before="156" w:afterLines="50" w:after="156"/>
        <w:ind w:firstLineChars="0" w:firstLine="0"/>
        <w:rPr>
          <w:rFonts w:ascii="黑体" w:eastAsia="黑体" w:hAnsi="黑体"/>
          <w:bCs/>
        </w:rPr>
      </w:pPr>
      <w:r w:rsidRPr="00FE2358">
        <w:rPr>
          <w:rFonts w:ascii="黑体" w:eastAsia="黑体" w:hAnsi="黑体" w:hint="eastAsia"/>
          <w:bCs/>
        </w:rPr>
        <w:t>6.</w:t>
      </w:r>
      <w:r w:rsidR="008665E8">
        <w:rPr>
          <w:rFonts w:ascii="黑体" w:eastAsia="黑体" w:hAnsi="黑体" w:hint="eastAsia"/>
          <w:bCs/>
        </w:rPr>
        <w:t>4</w:t>
      </w:r>
      <w:r>
        <w:rPr>
          <w:rFonts w:ascii="黑体" w:eastAsia="黑体" w:hAnsi="黑体" w:hint="eastAsia"/>
          <w:bCs/>
        </w:rPr>
        <w:t>.</w:t>
      </w:r>
      <w:r>
        <w:rPr>
          <w:rFonts w:ascii="黑体" w:eastAsia="黑体" w:hAnsi="黑体"/>
          <w:bCs/>
        </w:rPr>
        <w:t>1</w:t>
      </w:r>
      <w:proofErr w:type="gramStart"/>
      <w:r w:rsidR="00E76EF3">
        <w:rPr>
          <w:rFonts w:ascii="黑体" w:eastAsia="黑体" w:hAnsi="黑体" w:hint="eastAsia"/>
          <w:bCs/>
        </w:rPr>
        <w:t>热侧压降</w:t>
      </w:r>
      <w:proofErr w:type="gramEnd"/>
    </w:p>
    <w:p w14:paraId="2AECF4DF" w14:textId="486078C1" w:rsidR="00873C4E" w:rsidRPr="00873C4E" w:rsidRDefault="00E76EF3"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换热器</w:t>
      </w:r>
      <w:r w:rsidR="00873C4E" w:rsidRPr="00873C4E">
        <w:rPr>
          <w:rFonts w:asciiTheme="minorEastAsia" w:hAnsiTheme="minorEastAsia" w:hint="eastAsia"/>
          <w:bCs/>
        </w:rPr>
        <w:t>在表1</w:t>
      </w:r>
      <w:r w:rsidR="00A540A3">
        <w:rPr>
          <w:rFonts w:asciiTheme="minorEastAsia" w:hAnsiTheme="minorEastAsia" w:hint="eastAsia"/>
          <w:bCs/>
        </w:rPr>
        <w:t>对应</w:t>
      </w:r>
      <w:r w:rsidR="00873C4E" w:rsidRPr="00873C4E">
        <w:rPr>
          <w:rFonts w:asciiTheme="minorEastAsia" w:hAnsiTheme="minorEastAsia" w:hint="eastAsia"/>
          <w:bCs/>
        </w:rPr>
        <w:t>的试验工况下，按附录</w:t>
      </w:r>
      <w:r w:rsidR="00490EB5">
        <w:rPr>
          <w:rFonts w:asciiTheme="minorEastAsia" w:hAnsiTheme="minorEastAsia"/>
          <w:bCs/>
        </w:rPr>
        <w:t>B</w:t>
      </w:r>
      <w:r w:rsidR="00873C4E" w:rsidRPr="00873C4E">
        <w:rPr>
          <w:rFonts w:asciiTheme="minorEastAsia" w:hAnsiTheme="minorEastAsia" w:hint="eastAsia"/>
          <w:bCs/>
        </w:rPr>
        <w:t>的规定的方法测试。</w:t>
      </w:r>
    </w:p>
    <w:p w14:paraId="37053199" w14:textId="74ECD15B" w:rsidR="00873C4E" w:rsidRDefault="00873C4E" w:rsidP="00873C4E">
      <w:pPr>
        <w:pStyle w:val="af8"/>
        <w:spacing w:beforeLines="50" w:before="156" w:afterLines="50" w:after="156"/>
        <w:ind w:firstLineChars="0" w:firstLine="0"/>
        <w:rPr>
          <w:rFonts w:ascii="黑体" w:eastAsia="黑体" w:hAnsi="黑体"/>
          <w:bCs/>
        </w:rPr>
      </w:pPr>
      <w:r w:rsidRPr="00FE2358">
        <w:rPr>
          <w:rFonts w:ascii="黑体" w:eastAsia="黑体" w:hAnsi="黑体" w:hint="eastAsia"/>
          <w:bCs/>
        </w:rPr>
        <w:t>6.</w:t>
      </w:r>
      <w:r w:rsidR="008665E8">
        <w:rPr>
          <w:rFonts w:ascii="黑体" w:eastAsia="黑体" w:hAnsi="黑体" w:hint="eastAsia"/>
          <w:bCs/>
        </w:rPr>
        <w:t>4</w:t>
      </w:r>
      <w:r>
        <w:rPr>
          <w:rFonts w:ascii="黑体" w:eastAsia="黑体" w:hAnsi="黑体" w:hint="eastAsia"/>
          <w:bCs/>
        </w:rPr>
        <w:t>.2</w:t>
      </w:r>
      <w:proofErr w:type="gramStart"/>
      <w:r w:rsidR="00E76EF3">
        <w:rPr>
          <w:rFonts w:ascii="黑体" w:eastAsia="黑体" w:hAnsi="黑体" w:hint="eastAsia"/>
          <w:bCs/>
        </w:rPr>
        <w:t>冷侧压降</w:t>
      </w:r>
      <w:proofErr w:type="gramEnd"/>
    </w:p>
    <w:p w14:paraId="67999096" w14:textId="3ED5C3A0" w:rsidR="00873C4E" w:rsidRDefault="00E76EF3"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换热器</w:t>
      </w:r>
      <w:r w:rsidRPr="00873C4E">
        <w:rPr>
          <w:rFonts w:asciiTheme="minorEastAsia" w:hAnsiTheme="minorEastAsia" w:hint="eastAsia"/>
          <w:bCs/>
        </w:rPr>
        <w:t>在表1</w:t>
      </w:r>
      <w:r>
        <w:rPr>
          <w:rFonts w:asciiTheme="minorEastAsia" w:hAnsiTheme="minorEastAsia" w:hint="eastAsia"/>
          <w:bCs/>
        </w:rPr>
        <w:t>对应</w:t>
      </w:r>
      <w:r w:rsidRPr="00873C4E">
        <w:rPr>
          <w:rFonts w:asciiTheme="minorEastAsia" w:hAnsiTheme="minorEastAsia" w:hint="eastAsia"/>
          <w:bCs/>
        </w:rPr>
        <w:t>的试验工况下，按附录</w:t>
      </w:r>
      <w:r w:rsidR="00490EB5">
        <w:rPr>
          <w:rFonts w:asciiTheme="minorEastAsia" w:hAnsiTheme="minorEastAsia"/>
          <w:bCs/>
        </w:rPr>
        <w:t>B</w:t>
      </w:r>
      <w:r w:rsidRPr="00873C4E">
        <w:rPr>
          <w:rFonts w:asciiTheme="minorEastAsia" w:hAnsiTheme="minorEastAsia" w:hint="eastAsia"/>
          <w:bCs/>
        </w:rPr>
        <w:t>的规定的方法测试</w:t>
      </w:r>
      <w:r w:rsidR="0090719E">
        <w:rPr>
          <w:rFonts w:asciiTheme="minorEastAsia" w:hAnsiTheme="minorEastAsia" w:hint="eastAsia"/>
          <w:bCs/>
        </w:rPr>
        <w:t>。</w:t>
      </w:r>
    </w:p>
    <w:p w14:paraId="214B3BB4" w14:textId="4472F531" w:rsidR="00A540A3" w:rsidRDefault="00A540A3" w:rsidP="00873C4E">
      <w:pPr>
        <w:pStyle w:val="af8"/>
        <w:spacing w:beforeLines="50" w:before="156" w:afterLines="50" w:after="156"/>
        <w:ind w:firstLineChars="0" w:firstLine="0"/>
        <w:rPr>
          <w:rFonts w:ascii="黑体" w:eastAsia="黑体" w:hAnsi="黑体"/>
          <w:bCs/>
        </w:rPr>
      </w:pPr>
      <w:r w:rsidRPr="00FE2358">
        <w:rPr>
          <w:rFonts w:ascii="黑体" w:eastAsia="黑体" w:hAnsi="黑体" w:hint="eastAsia"/>
          <w:bCs/>
        </w:rPr>
        <w:t>6.</w:t>
      </w:r>
      <w:r w:rsidR="008665E8">
        <w:rPr>
          <w:rFonts w:ascii="黑体" w:eastAsia="黑体" w:hAnsi="黑体" w:hint="eastAsia"/>
          <w:bCs/>
        </w:rPr>
        <w:t>4</w:t>
      </w:r>
      <w:r>
        <w:rPr>
          <w:rFonts w:ascii="黑体" w:eastAsia="黑体" w:hAnsi="黑体" w:hint="eastAsia"/>
          <w:bCs/>
        </w:rPr>
        <w:t>.3</w:t>
      </w:r>
      <w:r w:rsidR="0090719E">
        <w:rPr>
          <w:rFonts w:ascii="黑体" w:eastAsia="黑体" w:hAnsi="黑体" w:hint="eastAsia"/>
          <w:bCs/>
        </w:rPr>
        <w:t>换热量</w:t>
      </w:r>
    </w:p>
    <w:p w14:paraId="4E0120EC" w14:textId="13BFCB40" w:rsidR="00A540A3" w:rsidRDefault="0090719E"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换热器</w:t>
      </w:r>
      <w:r w:rsidRPr="00873C4E">
        <w:rPr>
          <w:rFonts w:asciiTheme="minorEastAsia" w:hAnsiTheme="minorEastAsia" w:hint="eastAsia"/>
          <w:bCs/>
        </w:rPr>
        <w:t>在表1</w:t>
      </w:r>
      <w:r>
        <w:rPr>
          <w:rFonts w:asciiTheme="minorEastAsia" w:hAnsiTheme="minorEastAsia" w:hint="eastAsia"/>
          <w:bCs/>
        </w:rPr>
        <w:t>对应</w:t>
      </w:r>
      <w:r w:rsidRPr="00873C4E">
        <w:rPr>
          <w:rFonts w:asciiTheme="minorEastAsia" w:hAnsiTheme="minorEastAsia" w:hint="eastAsia"/>
          <w:bCs/>
        </w:rPr>
        <w:t>的试验工况下，按附录</w:t>
      </w:r>
      <w:r w:rsidR="00490EB5">
        <w:rPr>
          <w:rFonts w:asciiTheme="minorEastAsia" w:hAnsiTheme="minorEastAsia"/>
          <w:bCs/>
        </w:rPr>
        <w:t>B</w:t>
      </w:r>
      <w:r w:rsidRPr="00873C4E">
        <w:rPr>
          <w:rFonts w:asciiTheme="minorEastAsia" w:hAnsiTheme="minorEastAsia" w:hint="eastAsia"/>
          <w:bCs/>
        </w:rPr>
        <w:t>的规定的方法测试</w:t>
      </w:r>
      <w:r w:rsidR="00A540A3" w:rsidRPr="00873C4E">
        <w:rPr>
          <w:rFonts w:asciiTheme="minorEastAsia" w:hAnsiTheme="minorEastAsia" w:hint="eastAsia"/>
          <w:bCs/>
        </w:rPr>
        <w:t>。</w:t>
      </w:r>
    </w:p>
    <w:p w14:paraId="4AEF09D1" w14:textId="2B215CCE" w:rsidR="00A540A3" w:rsidRDefault="00A540A3" w:rsidP="00A540A3">
      <w:pPr>
        <w:pStyle w:val="af8"/>
        <w:numPr>
          <w:ilvl w:val="1"/>
          <w:numId w:val="3"/>
        </w:numPr>
        <w:spacing w:beforeLines="100" w:before="312" w:afterLines="100" w:after="312"/>
        <w:ind w:left="0" w:firstLineChars="0" w:firstLine="0"/>
        <w:rPr>
          <w:rFonts w:ascii="黑体" w:eastAsia="黑体" w:hAnsi="黑体"/>
          <w:bCs/>
        </w:rPr>
      </w:pPr>
      <w:r>
        <w:rPr>
          <w:rFonts w:ascii="黑体" w:eastAsia="黑体" w:hAnsi="黑体" w:hint="eastAsia"/>
          <w:bCs/>
        </w:rPr>
        <w:t>检验规则</w:t>
      </w:r>
    </w:p>
    <w:p w14:paraId="49BBF692" w14:textId="04142284" w:rsidR="00A540A3" w:rsidRDefault="00A540A3" w:rsidP="00873C4E">
      <w:pPr>
        <w:pStyle w:val="af8"/>
        <w:spacing w:beforeLines="50" w:before="156" w:afterLines="50" w:after="156"/>
        <w:ind w:firstLineChars="0" w:firstLine="0"/>
        <w:rPr>
          <w:rFonts w:asciiTheme="minorEastAsia" w:hAnsiTheme="minorEastAsia"/>
          <w:bCs/>
        </w:rPr>
      </w:pPr>
      <w:r>
        <w:rPr>
          <w:rFonts w:ascii="黑体" w:eastAsia="黑体" w:hAnsi="黑体" w:hint="eastAsia"/>
          <w:bCs/>
        </w:rPr>
        <w:t>7.1</w:t>
      </w:r>
      <w:r w:rsidRPr="00A540A3">
        <w:rPr>
          <w:rFonts w:asciiTheme="minorEastAsia" w:hAnsiTheme="minorEastAsia" w:hint="eastAsia"/>
          <w:bCs/>
        </w:rPr>
        <w:t>机组的检验分为出厂检验、抽样检验和型式检验。检验项目、技术要求及试验方法按表8的规定。</w:t>
      </w:r>
    </w:p>
    <w:p w14:paraId="137CE46B" w14:textId="017E8924" w:rsidR="00A540A3" w:rsidRDefault="00A540A3" w:rsidP="00873C4E">
      <w:pPr>
        <w:pStyle w:val="af8"/>
        <w:spacing w:beforeLines="50" w:before="156" w:afterLines="50" w:after="156"/>
        <w:ind w:firstLineChars="0" w:firstLine="0"/>
        <w:rPr>
          <w:rFonts w:asciiTheme="minorEastAsia" w:hAnsiTheme="minorEastAsia"/>
          <w:bCs/>
        </w:rPr>
      </w:pPr>
      <w:r w:rsidRPr="00A540A3">
        <w:rPr>
          <w:rFonts w:ascii="黑体" w:eastAsia="黑体" w:hAnsi="黑体" w:hint="eastAsia"/>
          <w:bCs/>
        </w:rPr>
        <w:t>7.2</w:t>
      </w:r>
      <w:r w:rsidRPr="00A540A3">
        <w:rPr>
          <w:rFonts w:asciiTheme="minorEastAsia" w:hAnsiTheme="minorEastAsia" w:hint="eastAsia"/>
          <w:bCs/>
        </w:rPr>
        <w:t>每台机组应经制造商质量检验部门检验合格后方能出厂。</w:t>
      </w:r>
    </w:p>
    <w:p w14:paraId="6E5FD22A" w14:textId="1FCC107A" w:rsidR="00A540A3" w:rsidRDefault="00A540A3" w:rsidP="00873C4E">
      <w:pPr>
        <w:pStyle w:val="af8"/>
        <w:spacing w:beforeLines="50" w:before="156" w:afterLines="50" w:after="156"/>
        <w:ind w:firstLineChars="0" w:firstLine="0"/>
        <w:rPr>
          <w:rFonts w:asciiTheme="minorEastAsia" w:hAnsiTheme="minorEastAsia"/>
          <w:bCs/>
        </w:rPr>
      </w:pPr>
      <w:r w:rsidRPr="00A540A3">
        <w:rPr>
          <w:rFonts w:ascii="黑体" w:eastAsia="黑体" w:hAnsi="黑体" w:hint="eastAsia"/>
          <w:bCs/>
        </w:rPr>
        <w:t>7.</w:t>
      </w:r>
      <w:r>
        <w:rPr>
          <w:rFonts w:ascii="黑体" w:eastAsia="黑体" w:hAnsi="黑体" w:hint="eastAsia"/>
          <w:bCs/>
        </w:rPr>
        <w:t>3</w:t>
      </w:r>
      <w:r w:rsidRPr="00A540A3">
        <w:rPr>
          <w:rFonts w:asciiTheme="minorEastAsia" w:hAnsiTheme="minorEastAsia" w:hint="eastAsia"/>
          <w:bCs/>
        </w:rPr>
        <w:t>制造商的产品质量控制措施中应主动包含抽样检测，尤其是批量生产的机组，但具体的抽样方案、检查水平及合格质量水平等可由制造商质量检验部门自行确定。</w:t>
      </w:r>
    </w:p>
    <w:p w14:paraId="52C5A7E0" w14:textId="1B80670B" w:rsidR="00D20FA1" w:rsidRDefault="00D20FA1" w:rsidP="00D20FA1">
      <w:pPr>
        <w:pStyle w:val="af8"/>
        <w:spacing w:beforeLines="50" w:before="156" w:afterLines="50" w:after="156"/>
        <w:ind w:firstLineChars="0" w:firstLine="0"/>
        <w:jc w:val="center"/>
        <w:rPr>
          <w:rFonts w:ascii="黑体" w:eastAsia="黑体" w:hAnsi="黑体" w:cs="Times New Roman"/>
          <w:color w:val="000000" w:themeColor="text1"/>
          <w:szCs w:val="21"/>
        </w:rPr>
      </w:pPr>
      <w:r w:rsidRPr="000B6777">
        <w:rPr>
          <w:rFonts w:ascii="黑体" w:eastAsia="黑体" w:hAnsi="黑体" w:cs="Times New Roman"/>
          <w:color w:val="000000" w:themeColor="text1"/>
          <w:szCs w:val="21"/>
        </w:rPr>
        <w:t>表</w:t>
      </w:r>
      <w:r>
        <w:rPr>
          <w:rFonts w:ascii="黑体" w:eastAsia="黑体" w:hAnsi="黑体" w:cs="Times New Roman" w:hint="eastAsia"/>
          <w:color w:val="000000" w:themeColor="text1"/>
          <w:szCs w:val="21"/>
        </w:rPr>
        <w:t>8</w:t>
      </w:r>
      <w:r w:rsidRPr="000B6777">
        <w:rPr>
          <w:rFonts w:ascii="黑体" w:eastAsia="黑体" w:hAnsi="黑体" w:cs="Times New Roman" w:hint="eastAsia"/>
          <w:color w:val="000000" w:themeColor="text1"/>
          <w:szCs w:val="21"/>
        </w:rPr>
        <w:t xml:space="preserve">  </w:t>
      </w:r>
      <w:r>
        <w:rPr>
          <w:rFonts w:ascii="黑体" w:eastAsia="黑体" w:hAnsi="黑体" w:cs="Times New Roman" w:hint="eastAsia"/>
          <w:color w:val="000000" w:themeColor="text1"/>
          <w:szCs w:val="21"/>
        </w:rPr>
        <w:t>检验项目</w:t>
      </w:r>
    </w:p>
    <w:tbl>
      <w:tblPr>
        <w:tblW w:w="92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59"/>
        <w:gridCol w:w="1433"/>
        <w:gridCol w:w="1220"/>
        <w:gridCol w:w="1592"/>
        <w:gridCol w:w="1592"/>
        <w:gridCol w:w="1245"/>
        <w:gridCol w:w="1245"/>
      </w:tblGrid>
      <w:tr w:rsidR="00203DB2" w:rsidRPr="0096478A" w14:paraId="4178FCA5" w14:textId="77777777" w:rsidTr="00DD407A">
        <w:trPr>
          <w:trHeight w:val="440"/>
          <w:jc w:val="center"/>
        </w:trPr>
        <w:tc>
          <w:tcPr>
            <w:tcW w:w="959" w:type="dxa"/>
            <w:vMerge w:val="restart"/>
            <w:tcBorders>
              <w:top w:val="single" w:sz="4" w:space="0" w:color="auto"/>
              <w:left w:val="single" w:sz="4" w:space="0" w:color="auto"/>
              <w:right w:val="single" w:sz="4" w:space="0" w:color="auto"/>
            </w:tcBorders>
            <w:vAlign w:val="center"/>
          </w:tcPr>
          <w:p w14:paraId="4C33740E" w14:textId="1186B9FB" w:rsidR="00203DB2" w:rsidRPr="00203DB2" w:rsidRDefault="00203DB2" w:rsidP="007553B7">
            <w:pPr>
              <w:widowControl/>
              <w:jc w:val="center"/>
              <w:rPr>
                <w:rFonts w:cs="宋体"/>
                <w:bCs/>
                <w:kern w:val="0"/>
                <w:szCs w:val="21"/>
              </w:rPr>
            </w:pPr>
            <w:r w:rsidRPr="00203DB2">
              <w:rPr>
                <w:rFonts w:cs="宋体" w:hint="eastAsia"/>
                <w:bCs/>
                <w:kern w:val="0"/>
                <w:szCs w:val="21"/>
              </w:rPr>
              <w:t>序号</w:t>
            </w:r>
          </w:p>
        </w:tc>
        <w:tc>
          <w:tcPr>
            <w:tcW w:w="1433" w:type="dxa"/>
            <w:vMerge w:val="restart"/>
            <w:tcBorders>
              <w:top w:val="single" w:sz="4" w:space="0" w:color="auto"/>
              <w:left w:val="single" w:sz="4" w:space="0" w:color="auto"/>
              <w:right w:val="single" w:sz="4" w:space="0" w:color="auto"/>
            </w:tcBorders>
            <w:vAlign w:val="center"/>
          </w:tcPr>
          <w:p w14:paraId="4FEBACA5" w14:textId="0C8C49D6" w:rsidR="00203DB2" w:rsidRPr="00203DB2" w:rsidRDefault="00203DB2" w:rsidP="007553B7">
            <w:pPr>
              <w:widowControl/>
              <w:jc w:val="center"/>
              <w:rPr>
                <w:rFonts w:ascii="TimesNewRomanPSMT" w:hAnsi="TimesNewRomanPSMT" w:cs="宋体" w:hint="eastAsia"/>
                <w:bCs/>
                <w:color w:val="000000"/>
                <w:kern w:val="0"/>
                <w:szCs w:val="21"/>
              </w:rPr>
            </w:pPr>
            <w:r>
              <w:rPr>
                <w:rFonts w:ascii="TimesNewRomanPSMT" w:hAnsi="TimesNewRomanPSMT" w:cs="宋体" w:hint="eastAsia"/>
                <w:bCs/>
                <w:color w:val="000000"/>
                <w:kern w:val="0"/>
                <w:szCs w:val="21"/>
              </w:rPr>
              <w:t>测试项目</w:t>
            </w:r>
          </w:p>
        </w:tc>
        <w:tc>
          <w:tcPr>
            <w:tcW w:w="4404" w:type="dxa"/>
            <w:gridSpan w:val="3"/>
            <w:tcBorders>
              <w:top w:val="single" w:sz="4" w:space="0" w:color="auto"/>
              <w:left w:val="single" w:sz="4" w:space="0" w:color="auto"/>
              <w:bottom w:val="single" w:sz="4" w:space="0" w:color="auto"/>
              <w:right w:val="single" w:sz="4" w:space="0" w:color="auto"/>
            </w:tcBorders>
            <w:vAlign w:val="center"/>
          </w:tcPr>
          <w:p w14:paraId="079990FC" w14:textId="45D1172F" w:rsidR="00203DB2" w:rsidRPr="00203DB2" w:rsidRDefault="00203DB2" w:rsidP="007553B7">
            <w:pPr>
              <w:widowControl/>
              <w:jc w:val="center"/>
              <w:rPr>
                <w:rFonts w:ascii="TimesNewRomanPSMT" w:hAnsi="TimesNewRomanPSMT" w:cs="宋体" w:hint="eastAsia"/>
                <w:bCs/>
                <w:color w:val="000000"/>
                <w:kern w:val="0"/>
                <w:szCs w:val="21"/>
              </w:rPr>
            </w:pPr>
            <w:r>
              <w:rPr>
                <w:rFonts w:ascii="TimesNewRomanPSMT" w:hAnsi="TimesNewRomanPSMT" w:cs="宋体" w:hint="eastAsia"/>
                <w:bCs/>
                <w:color w:val="000000"/>
                <w:kern w:val="0"/>
                <w:szCs w:val="21"/>
              </w:rPr>
              <w:t>检验类型</w:t>
            </w:r>
          </w:p>
        </w:tc>
        <w:tc>
          <w:tcPr>
            <w:tcW w:w="1245" w:type="dxa"/>
            <w:vMerge w:val="restart"/>
            <w:tcBorders>
              <w:top w:val="single" w:sz="4" w:space="0" w:color="auto"/>
              <w:left w:val="single" w:sz="4" w:space="0" w:color="auto"/>
              <w:right w:val="single" w:sz="4" w:space="0" w:color="auto"/>
            </w:tcBorders>
            <w:vAlign w:val="center"/>
          </w:tcPr>
          <w:p w14:paraId="69CABB8A" w14:textId="4939AD21" w:rsidR="00203DB2" w:rsidRPr="00203DB2" w:rsidRDefault="00203DB2" w:rsidP="007553B7">
            <w:pPr>
              <w:widowControl/>
              <w:jc w:val="center"/>
              <w:rPr>
                <w:rFonts w:cs="宋体"/>
                <w:bCs/>
                <w:kern w:val="0"/>
                <w:szCs w:val="21"/>
              </w:rPr>
            </w:pPr>
            <w:r>
              <w:rPr>
                <w:rFonts w:cs="宋体" w:hint="eastAsia"/>
                <w:bCs/>
                <w:kern w:val="0"/>
                <w:szCs w:val="21"/>
              </w:rPr>
              <w:t>技术要求</w:t>
            </w:r>
          </w:p>
        </w:tc>
        <w:tc>
          <w:tcPr>
            <w:tcW w:w="1245" w:type="dxa"/>
            <w:vMerge w:val="restart"/>
            <w:tcBorders>
              <w:top w:val="single" w:sz="4" w:space="0" w:color="auto"/>
              <w:left w:val="single" w:sz="4" w:space="0" w:color="auto"/>
              <w:right w:val="single" w:sz="4" w:space="0" w:color="auto"/>
            </w:tcBorders>
            <w:vAlign w:val="center"/>
          </w:tcPr>
          <w:p w14:paraId="295BCA9F" w14:textId="26C0B16C" w:rsidR="00203DB2" w:rsidRPr="00203DB2" w:rsidRDefault="00203DB2" w:rsidP="007553B7">
            <w:pPr>
              <w:widowControl/>
              <w:jc w:val="center"/>
              <w:rPr>
                <w:rFonts w:cs="宋体"/>
                <w:bCs/>
                <w:kern w:val="0"/>
                <w:szCs w:val="21"/>
              </w:rPr>
            </w:pPr>
            <w:r>
              <w:rPr>
                <w:rFonts w:cs="宋体" w:hint="eastAsia"/>
                <w:bCs/>
                <w:kern w:val="0"/>
                <w:szCs w:val="21"/>
              </w:rPr>
              <w:t>试验方法</w:t>
            </w:r>
          </w:p>
        </w:tc>
      </w:tr>
      <w:tr w:rsidR="00203DB2" w:rsidRPr="0096478A" w14:paraId="4FE7E8B1" w14:textId="77777777" w:rsidTr="00DD407A">
        <w:trPr>
          <w:trHeight w:val="440"/>
          <w:jc w:val="center"/>
        </w:trPr>
        <w:tc>
          <w:tcPr>
            <w:tcW w:w="959" w:type="dxa"/>
            <w:vMerge/>
            <w:tcBorders>
              <w:left w:val="single" w:sz="4" w:space="0" w:color="auto"/>
              <w:bottom w:val="single" w:sz="4" w:space="0" w:color="auto"/>
              <w:right w:val="single" w:sz="4" w:space="0" w:color="auto"/>
            </w:tcBorders>
            <w:vAlign w:val="center"/>
          </w:tcPr>
          <w:p w14:paraId="27C47187" w14:textId="77777777" w:rsidR="00203DB2" w:rsidRPr="00203DB2" w:rsidRDefault="00203DB2" w:rsidP="007553B7">
            <w:pPr>
              <w:widowControl/>
              <w:jc w:val="center"/>
              <w:rPr>
                <w:rFonts w:cs="宋体"/>
                <w:bCs/>
                <w:kern w:val="0"/>
                <w:szCs w:val="21"/>
              </w:rPr>
            </w:pPr>
          </w:p>
        </w:tc>
        <w:tc>
          <w:tcPr>
            <w:tcW w:w="1433" w:type="dxa"/>
            <w:vMerge/>
            <w:tcBorders>
              <w:left w:val="single" w:sz="4" w:space="0" w:color="auto"/>
              <w:bottom w:val="single" w:sz="4" w:space="0" w:color="auto"/>
              <w:right w:val="single" w:sz="4" w:space="0" w:color="auto"/>
            </w:tcBorders>
            <w:vAlign w:val="center"/>
          </w:tcPr>
          <w:p w14:paraId="36441AEA" w14:textId="77777777" w:rsidR="00203DB2" w:rsidRDefault="00203DB2" w:rsidP="007553B7">
            <w:pPr>
              <w:widowControl/>
              <w:jc w:val="center"/>
              <w:rPr>
                <w:rFonts w:ascii="TimesNewRomanPSMT" w:hAnsi="TimesNewRomanPSMT" w:cs="宋体" w:hint="eastAsia"/>
                <w:bCs/>
                <w:color w:val="000000"/>
                <w:kern w:val="0"/>
                <w:szCs w:val="21"/>
              </w:rPr>
            </w:pPr>
          </w:p>
        </w:tc>
        <w:tc>
          <w:tcPr>
            <w:tcW w:w="1220" w:type="dxa"/>
            <w:tcBorders>
              <w:top w:val="single" w:sz="4" w:space="0" w:color="auto"/>
              <w:left w:val="single" w:sz="4" w:space="0" w:color="auto"/>
              <w:bottom w:val="single" w:sz="4" w:space="0" w:color="auto"/>
              <w:right w:val="single" w:sz="4" w:space="0" w:color="auto"/>
            </w:tcBorders>
            <w:vAlign w:val="center"/>
          </w:tcPr>
          <w:p w14:paraId="6DC958CC" w14:textId="60905B4B" w:rsidR="00203DB2" w:rsidRPr="00203DB2" w:rsidRDefault="00203DB2" w:rsidP="007553B7">
            <w:pPr>
              <w:widowControl/>
              <w:jc w:val="center"/>
              <w:rPr>
                <w:rFonts w:ascii="TimesNewRomanPSMT" w:hAnsi="TimesNewRomanPSMT" w:cs="宋体" w:hint="eastAsia"/>
                <w:bCs/>
                <w:color w:val="000000"/>
                <w:kern w:val="0"/>
                <w:szCs w:val="21"/>
              </w:rPr>
            </w:pPr>
            <w:r>
              <w:rPr>
                <w:rFonts w:ascii="TimesNewRomanPSMT" w:hAnsi="TimesNewRomanPSMT" w:cs="宋体" w:hint="eastAsia"/>
                <w:bCs/>
                <w:color w:val="000000"/>
                <w:kern w:val="0"/>
                <w:szCs w:val="21"/>
              </w:rPr>
              <w:t>出厂检验</w:t>
            </w:r>
          </w:p>
        </w:tc>
        <w:tc>
          <w:tcPr>
            <w:tcW w:w="1592" w:type="dxa"/>
            <w:tcBorders>
              <w:top w:val="single" w:sz="4" w:space="0" w:color="auto"/>
              <w:left w:val="single" w:sz="4" w:space="0" w:color="auto"/>
              <w:bottom w:val="single" w:sz="4" w:space="0" w:color="auto"/>
              <w:right w:val="single" w:sz="4" w:space="0" w:color="auto"/>
            </w:tcBorders>
            <w:vAlign w:val="center"/>
          </w:tcPr>
          <w:p w14:paraId="6060897C" w14:textId="4F7E30CB" w:rsidR="00203DB2" w:rsidRPr="00203DB2" w:rsidRDefault="00203DB2" w:rsidP="007553B7">
            <w:pPr>
              <w:widowControl/>
              <w:jc w:val="center"/>
              <w:rPr>
                <w:rFonts w:ascii="TimesNewRomanPSMT" w:hAnsi="TimesNewRomanPSMT" w:cs="宋体" w:hint="eastAsia"/>
                <w:bCs/>
                <w:color w:val="000000"/>
                <w:kern w:val="0"/>
                <w:szCs w:val="21"/>
              </w:rPr>
            </w:pPr>
            <w:r>
              <w:rPr>
                <w:rFonts w:ascii="TimesNewRomanPSMT" w:hAnsi="TimesNewRomanPSMT" w:cs="宋体" w:hint="eastAsia"/>
                <w:bCs/>
                <w:color w:val="000000"/>
                <w:kern w:val="0"/>
                <w:szCs w:val="21"/>
              </w:rPr>
              <w:t>抽样检验</w:t>
            </w:r>
          </w:p>
        </w:tc>
        <w:tc>
          <w:tcPr>
            <w:tcW w:w="1592" w:type="dxa"/>
            <w:tcBorders>
              <w:top w:val="single" w:sz="4" w:space="0" w:color="auto"/>
              <w:left w:val="single" w:sz="4" w:space="0" w:color="auto"/>
              <w:bottom w:val="single" w:sz="4" w:space="0" w:color="auto"/>
              <w:right w:val="single" w:sz="4" w:space="0" w:color="auto"/>
            </w:tcBorders>
            <w:vAlign w:val="center"/>
          </w:tcPr>
          <w:p w14:paraId="72875227" w14:textId="3C2EAF85" w:rsidR="00203DB2" w:rsidRPr="00203DB2" w:rsidRDefault="00203DB2" w:rsidP="007553B7">
            <w:pPr>
              <w:widowControl/>
              <w:jc w:val="center"/>
              <w:rPr>
                <w:rFonts w:ascii="TimesNewRomanPSMT" w:hAnsi="TimesNewRomanPSMT" w:cs="宋体" w:hint="eastAsia"/>
                <w:bCs/>
                <w:color w:val="000000"/>
                <w:kern w:val="0"/>
                <w:szCs w:val="21"/>
              </w:rPr>
            </w:pPr>
            <w:r>
              <w:rPr>
                <w:rFonts w:ascii="TimesNewRomanPSMT" w:hAnsi="TimesNewRomanPSMT" w:cs="宋体" w:hint="eastAsia"/>
                <w:bCs/>
                <w:color w:val="000000"/>
                <w:kern w:val="0"/>
                <w:szCs w:val="21"/>
              </w:rPr>
              <w:t>型式检验</w:t>
            </w:r>
          </w:p>
        </w:tc>
        <w:tc>
          <w:tcPr>
            <w:tcW w:w="1245" w:type="dxa"/>
            <w:vMerge/>
            <w:tcBorders>
              <w:left w:val="single" w:sz="4" w:space="0" w:color="auto"/>
              <w:bottom w:val="single" w:sz="4" w:space="0" w:color="auto"/>
              <w:right w:val="single" w:sz="4" w:space="0" w:color="auto"/>
            </w:tcBorders>
            <w:vAlign w:val="center"/>
          </w:tcPr>
          <w:p w14:paraId="4C67A8E3" w14:textId="77777777" w:rsidR="00203DB2" w:rsidRPr="00203DB2" w:rsidRDefault="00203DB2" w:rsidP="007553B7">
            <w:pPr>
              <w:widowControl/>
              <w:jc w:val="center"/>
              <w:rPr>
                <w:rFonts w:cs="宋体"/>
                <w:bCs/>
                <w:kern w:val="0"/>
                <w:szCs w:val="21"/>
              </w:rPr>
            </w:pPr>
          </w:p>
        </w:tc>
        <w:tc>
          <w:tcPr>
            <w:tcW w:w="1245" w:type="dxa"/>
            <w:vMerge/>
            <w:tcBorders>
              <w:left w:val="single" w:sz="4" w:space="0" w:color="auto"/>
              <w:bottom w:val="single" w:sz="4" w:space="0" w:color="auto"/>
              <w:right w:val="single" w:sz="4" w:space="0" w:color="auto"/>
            </w:tcBorders>
            <w:vAlign w:val="center"/>
          </w:tcPr>
          <w:p w14:paraId="3FC6FD15" w14:textId="77777777" w:rsidR="00203DB2" w:rsidRPr="00203DB2" w:rsidRDefault="00203DB2" w:rsidP="007553B7">
            <w:pPr>
              <w:widowControl/>
              <w:jc w:val="center"/>
              <w:rPr>
                <w:rFonts w:cs="宋体"/>
                <w:bCs/>
                <w:kern w:val="0"/>
                <w:szCs w:val="21"/>
              </w:rPr>
            </w:pPr>
          </w:p>
        </w:tc>
      </w:tr>
      <w:tr w:rsidR="008665E8" w:rsidRPr="0096478A" w14:paraId="09805F40" w14:textId="77777777" w:rsidTr="00DD407A">
        <w:trPr>
          <w:trHeight w:val="210"/>
          <w:jc w:val="center"/>
        </w:trPr>
        <w:tc>
          <w:tcPr>
            <w:tcW w:w="959" w:type="dxa"/>
            <w:tcBorders>
              <w:top w:val="single" w:sz="4" w:space="0" w:color="auto"/>
              <w:left w:val="single" w:sz="4" w:space="0" w:color="auto"/>
              <w:bottom w:val="single" w:sz="4" w:space="0" w:color="auto"/>
              <w:right w:val="single" w:sz="4" w:space="0" w:color="auto"/>
            </w:tcBorders>
            <w:vAlign w:val="center"/>
          </w:tcPr>
          <w:p w14:paraId="59811956" w14:textId="504F96FE" w:rsidR="008665E8" w:rsidRPr="00203DB2" w:rsidRDefault="008665E8" w:rsidP="008665E8">
            <w:pPr>
              <w:widowControl/>
              <w:jc w:val="center"/>
              <w:rPr>
                <w:rFonts w:ascii="Times New Roman" w:hAnsi="Times New Roman" w:cs="Times New Roman"/>
                <w:bCs/>
                <w:kern w:val="0"/>
                <w:szCs w:val="21"/>
              </w:rPr>
            </w:pPr>
            <w:r w:rsidRPr="00203DB2">
              <w:rPr>
                <w:rFonts w:ascii="Times New Roman" w:hAnsi="Times New Roman" w:cs="Times New Roman"/>
                <w:bCs/>
                <w:kern w:val="0"/>
                <w:szCs w:val="21"/>
              </w:rPr>
              <w:t>1</w:t>
            </w:r>
          </w:p>
        </w:tc>
        <w:tc>
          <w:tcPr>
            <w:tcW w:w="1433" w:type="dxa"/>
            <w:tcBorders>
              <w:top w:val="single" w:sz="4" w:space="0" w:color="auto"/>
              <w:left w:val="single" w:sz="4" w:space="0" w:color="auto"/>
              <w:bottom w:val="single" w:sz="4" w:space="0" w:color="auto"/>
              <w:right w:val="single" w:sz="4" w:space="0" w:color="auto"/>
            </w:tcBorders>
            <w:vAlign w:val="center"/>
          </w:tcPr>
          <w:p w14:paraId="21079688" w14:textId="1AB344AA" w:rsidR="008665E8" w:rsidRPr="00203DB2" w:rsidRDefault="008665E8" w:rsidP="008665E8">
            <w:pPr>
              <w:widowControl/>
              <w:jc w:val="center"/>
              <w:rPr>
                <w:rFonts w:ascii="Times New Roman" w:hAnsi="Times New Roman" w:cs="Times New Roman"/>
                <w:bCs/>
                <w:color w:val="000000"/>
                <w:kern w:val="0"/>
                <w:szCs w:val="21"/>
              </w:rPr>
            </w:pPr>
            <w:r>
              <w:rPr>
                <w:rFonts w:ascii="Times New Roman" w:hAnsi="Times New Roman" w:cs="Times New Roman" w:hint="eastAsia"/>
                <w:bCs/>
                <w:color w:val="000000"/>
                <w:kern w:val="0"/>
                <w:szCs w:val="21"/>
              </w:rPr>
              <w:t>一般要求</w:t>
            </w:r>
          </w:p>
        </w:tc>
        <w:tc>
          <w:tcPr>
            <w:tcW w:w="1220" w:type="dxa"/>
            <w:tcBorders>
              <w:top w:val="single" w:sz="4" w:space="0" w:color="auto"/>
              <w:left w:val="single" w:sz="4" w:space="0" w:color="auto"/>
              <w:bottom w:val="single" w:sz="4" w:space="0" w:color="auto"/>
              <w:right w:val="single" w:sz="4" w:space="0" w:color="auto"/>
            </w:tcBorders>
            <w:vAlign w:val="center"/>
          </w:tcPr>
          <w:p w14:paraId="48B5D873" w14:textId="7CEB18C9" w:rsidR="008665E8" w:rsidRPr="00203DB2" w:rsidRDefault="008665E8" w:rsidP="008665E8">
            <w:pPr>
              <w:widowControl/>
              <w:jc w:val="center"/>
              <w:rPr>
                <w:rFonts w:ascii="Times New Roman" w:hAnsi="Times New Roman" w:cs="Times New Roman"/>
                <w:bCs/>
                <w:color w:val="000000"/>
                <w:kern w:val="0"/>
                <w:szCs w:val="21"/>
              </w:rPr>
            </w:pPr>
            <w:r w:rsidRPr="00203DB2">
              <w:rPr>
                <w:rFonts w:ascii="Times New Roman" w:hAnsi="Times New Roman" w:cs="Times New Roman" w:hint="eastAsia"/>
                <w:bCs/>
                <w:color w:val="000000"/>
                <w:kern w:val="0"/>
                <w:szCs w:val="21"/>
              </w:rPr>
              <w:t>√</w:t>
            </w:r>
          </w:p>
        </w:tc>
        <w:tc>
          <w:tcPr>
            <w:tcW w:w="1592" w:type="dxa"/>
            <w:tcBorders>
              <w:top w:val="single" w:sz="4" w:space="0" w:color="auto"/>
              <w:left w:val="single" w:sz="4" w:space="0" w:color="auto"/>
              <w:bottom w:val="single" w:sz="4" w:space="0" w:color="auto"/>
              <w:right w:val="single" w:sz="4" w:space="0" w:color="auto"/>
            </w:tcBorders>
            <w:vAlign w:val="center"/>
          </w:tcPr>
          <w:p w14:paraId="2016EC89" w14:textId="2C6F0FD3" w:rsidR="008665E8" w:rsidRPr="00203DB2" w:rsidRDefault="008665E8" w:rsidP="008665E8">
            <w:pPr>
              <w:widowControl/>
              <w:jc w:val="center"/>
              <w:rPr>
                <w:rFonts w:ascii="Times New Roman" w:hAnsi="Times New Roman" w:cs="Times New Roman"/>
                <w:bCs/>
                <w:color w:val="000000"/>
                <w:kern w:val="0"/>
                <w:szCs w:val="21"/>
              </w:rPr>
            </w:pPr>
            <w:r w:rsidRPr="003432D9">
              <w:rPr>
                <w:rFonts w:ascii="Times New Roman" w:hAnsi="Times New Roman" w:cs="Times New Roman" w:hint="eastAsia"/>
                <w:bCs/>
                <w:color w:val="000000"/>
                <w:kern w:val="0"/>
                <w:szCs w:val="21"/>
              </w:rPr>
              <w:t>√</w:t>
            </w:r>
          </w:p>
        </w:tc>
        <w:tc>
          <w:tcPr>
            <w:tcW w:w="1592" w:type="dxa"/>
            <w:tcBorders>
              <w:top w:val="single" w:sz="4" w:space="0" w:color="auto"/>
              <w:left w:val="single" w:sz="4" w:space="0" w:color="auto"/>
              <w:bottom w:val="single" w:sz="4" w:space="0" w:color="auto"/>
              <w:right w:val="single" w:sz="4" w:space="0" w:color="auto"/>
            </w:tcBorders>
            <w:vAlign w:val="center"/>
          </w:tcPr>
          <w:p w14:paraId="033D9650" w14:textId="431D5502" w:rsidR="008665E8" w:rsidRPr="00203DB2" w:rsidRDefault="008665E8" w:rsidP="008665E8">
            <w:pPr>
              <w:widowControl/>
              <w:jc w:val="center"/>
              <w:rPr>
                <w:rFonts w:ascii="Times New Roman" w:hAnsi="Times New Roman" w:cs="Times New Roman"/>
                <w:bCs/>
                <w:color w:val="000000"/>
                <w:kern w:val="0"/>
                <w:szCs w:val="21"/>
              </w:rPr>
            </w:pPr>
            <w:r w:rsidRPr="003432D9">
              <w:rPr>
                <w:rFonts w:ascii="Times New Roman" w:hAnsi="Times New Roman" w:cs="Times New Roman" w:hint="eastAsia"/>
                <w:bCs/>
                <w:color w:val="000000"/>
                <w:kern w:val="0"/>
                <w:szCs w:val="21"/>
              </w:rPr>
              <w:t>√</w:t>
            </w:r>
          </w:p>
        </w:tc>
        <w:tc>
          <w:tcPr>
            <w:tcW w:w="1245" w:type="dxa"/>
            <w:tcBorders>
              <w:top w:val="single" w:sz="4" w:space="0" w:color="auto"/>
              <w:left w:val="single" w:sz="4" w:space="0" w:color="auto"/>
              <w:bottom w:val="single" w:sz="4" w:space="0" w:color="auto"/>
              <w:right w:val="single" w:sz="4" w:space="0" w:color="auto"/>
            </w:tcBorders>
            <w:vAlign w:val="center"/>
          </w:tcPr>
          <w:p w14:paraId="33804ACB" w14:textId="33385ABD" w:rsidR="008665E8" w:rsidRPr="00203DB2" w:rsidRDefault="008665E8" w:rsidP="008665E8">
            <w:pPr>
              <w:widowControl/>
              <w:jc w:val="center"/>
              <w:rPr>
                <w:rFonts w:ascii="Times New Roman" w:hAnsi="Times New Roman" w:cs="Times New Roman"/>
                <w:bCs/>
                <w:kern w:val="0"/>
                <w:szCs w:val="21"/>
              </w:rPr>
            </w:pPr>
            <w:r>
              <w:rPr>
                <w:rFonts w:ascii="Times New Roman" w:hAnsi="Times New Roman" w:cs="Times New Roman" w:hint="eastAsia"/>
                <w:bCs/>
                <w:kern w:val="0"/>
                <w:szCs w:val="21"/>
              </w:rPr>
              <w:t>5.1</w:t>
            </w:r>
          </w:p>
        </w:tc>
        <w:tc>
          <w:tcPr>
            <w:tcW w:w="1245" w:type="dxa"/>
            <w:tcBorders>
              <w:top w:val="single" w:sz="4" w:space="0" w:color="auto"/>
              <w:left w:val="single" w:sz="4" w:space="0" w:color="auto"/>
              <w:bottom w:val="single" w:sz="4" w:space="0" w:color="auto"/>
              <w:right w:val="single" w:sz="4" w:space="0" w:color="auto"/>
            </w:tcBorders>
            <w:vAlign w:val="center"/>
          </w:tcPr>
          <w:p w14:paraId="6CBC2911" w14:textId="18757F73" w:rsidR="008665E8" w:rsidRPr="00203DB2" w:rsidRDefault="008665E8" w:rsidP="008665E8">
            <w:pPr>
              <w:widowControl/>
              <w:jc w:val="center"/>
              <w:rPr>
                <w:rFonts w:ascii="Times New Roman" w:hAnsi="Times New Roman" w:cs="Times New Roman"/>
                <w:bCs/>
                <w:kern w:val="0"/>
                <w:szCs w:val="21"/>
              </w:rPr>
            </w:pPr>
            <w:r>
              <w:rPr>
                <w:rFonts w:ascii="Times New Roman" w:hAnsi="Times New Roman" w:cs="Times New Roman" w:hint="eastAsia"/>
                <w:bCs/>
                <w:kern w:val="0"/>
                <w:szCs w:val="21"/>
              </w:rPr>
              <w:t>6.3</w:t>
            </w:r>
          </w:p>
        </w:tc>
      </w:tr>
      <w:tr w:rsidR="00471298" w:rsidRPr="0096478A" w14:paraId="2FAD2EBB" w14:textId="77777777" w:rsidTr="00A06FCF">
        <w:trPr>
          <w:trHeight w:val="210"/>
          <w:jc w:val="center"/>
        </w:trPr>
        <w:tc>
          <w:tcPr>
            <w:tcW w:w="959" w:type="dxa"/>
            <w:tcBorders>
              <w:top w:val="single" w:sz="4" w:space="0" w:color="auto"/>
              <w:left w:val="single" w:sz="4" w:space="0" w:color="auto"/>
              <w:right w:val="single" w:sz="4" w:space="0" w:color="auto"/>
            </w:tcBorders>
            <w:vAlign w:val="center"/>
          </w:tcPr>
          <w:p w14:paraId="1CD2DE36" w14:textId="399149BF" w:rsidR="00471298" w:rsidRPr="00203DB2" w:rsidRDefault="00471298" w:rsidP="00471298">
            <w:pPr>
              <w:widowControl/>
              <w:jc w:val="center"/>
              <w:rPr>
                <w:rFonts w:ascii="Times New Roman" w:hAnsi="Times New Roman" w:cs="Times New Roman"/>
                <w:bCs/>
                <w:kern w:val="0"/>
                <w:szCs w:val="21"/>
              </w:rPr>
            </w:pPr>
            <w:r>
              <w:rPr>
                <w:rFonts w:ascii="Times New Roman" w:hAnsi="Times New Roman" w:cs="Times New Roman" w:hint="eastAsia"/>
                <w:bCs/>
                <w:kern w:val="0"/>
                <w:szCs w:val="21"/>
              </w:rPr>
              <w:t>2</w:t>
            </w:r>
          </w:p>
        </w:tc>
        <w:tc>
          <w:tcPr>
            <w:tcW w:w="1433" w:type="dxa"/>
            <w:tcBorders>
              <w:top w:val="single" w:sz="4" w:space="0" w:color="auto"/>
              <w:left w:val="single" w:sz="4" w:space="0" w:color="auto"/>
              <w:right w:val="single" w:sz="4" w:space="0" w:color="auto"/>
            </w:tcBorders>
            <w:vAlign w:val="center"/>
          </w:tcPr>
          <w:p w14:paraId="563EC756" w14:textId="07FB277C" w:rsidR="00471298" w:rsidRPr="00203DB2" w:rsidRDefault="006544EA" w:rsidP="00471298">
            <w:pPr>
              <w:widowControl/>
              <w:jc w:val="center"/>
              <w:rPr>
                <w:rFonts w:ascii="Times New Roman" w:hAnsi="Times New Roman" w:cs="Times New Roman"/>
                <w:bCs/>
                <w:color w:val="000000"/>
                <w:kern w:val="0"/>
                <w:szCs w:val="21"/>
              </w:rPr>
            </w:pPr>
            <w:proofErr w:type="gramStart"/>
            <w:r>
              <w:rPr>
                <w:rFonts w:ascii="Times New Roman" w:hAnsi="Times New Roman" w:cs="Times New Roman" w:hint="eastAsia"/>
                <w:bCs/>
                <w:color w:val="000000"/>
                <w:kern w:val="0"/>
                <w:szCs w:val="21"/>
              </w:rPr>
              <w:t>热侧压降</w:t>
            </w:r>
            <w:proofErr w:type="gramEnd"/>
          </w:p>
        </w:tc>
        <w:tc>
          <w:tcPr>
            <w:tcW w:w="1220" w:type="dxa"/>
            <w:tcBorders>
              <w:top w:val="single" w:sz="4" w:space="0" w:color="auto"/>
              <w:left w:val="single" w:sz="4" w:space="0" w:color="auto"/>
              <w:bottom w:val="single" w:sz="4" w:space="0" w:color="auto"/>
              <w:right w:val="single" w:sz="4" w:space="0" w:color="auto"/>
            </w:tcBorders>
          </w:tcPr>
          <w:p w14:paraId="60A38DCA" w14:textId="719C8C07" w:rsidR="00471298" w:rsidRPr="00203DB2" w:rsidRDefault="00471298" w:rsidP="00471298">
            <w:pPr>
              <w:widowControl/>
              <w:jc w:val="center"/>
              <w:rPr>
                <w:rFonts w:ascii="Times New Roman" w:hAnsi="Times New Roman" w:cs="Times New Roman"/>
                <w:bCs/>
                <w:color w:val="000000"/>
                <w:kern w:val="0"/>
                <w:szCs w:val="21"/>
              </w:rPr>
            </w:pPr>
            <w:r w:rsidRPr="00CF489E">
              <w:rPr>
                <w:rFonts w:ascii="Times New Roman" w:hAnsi="Times New Roman" w:cs="Times New Roman" w:hint="eastAsia"/>
                <w:bCs/>
                <w:color w:val="000000"/>
                <w:kern w:val="0"/>
                <w:szCs w:val="21"/>
              </w:rPr>
              <w:t>—</w:t>
            </w:r>
          </w:p>
        </w:tc>
        <w:tc>
          <w:tcPr>
            <w:tcW w:w="1592" w:type="dxa"/>
            <w:tcBorders>
              <w:top w:val="single" w:sz="4" w:space="0" w:color="auto"/>
              <w:left w:val="single" w:sz="4" w:space="0" w:color="auto"/>
              <w:bottom w:val="single" w:sz="4" w:space="0" w:color="auto"/>
              <w:right w:val="single" w:sz="4" w:space="0" w:color="auto"/>
            </w:tcBorders>
            <w:vAlign w:val="center"/>
          </w:tcPr>
          <w:p w14:paraId="175C9B1B" w14:textId="3BBEDAC8" w:rsidR="00471298" w:rsidRPr="00203DB2" w:rsidRDefault="00471298" w:rsidP="00471298">
            <w:pPr>
              <w:widowControl/>
              <w:jc w:val="center"/>
              <w:rPr>
                <w:rFonts w:ascii="Times New Roman" w:hAnsi="Times New Roman" w:cs="Times New Roman"/>
                <w:bCs/>
                <w:color w:val="000000"/>
                <w:kern w:val="0"/>
                <w:szCs w:val="21"/>
              </w:rPr>
            </w:pPr>
            <w:r w:rsidRPr="003432D9">
              <w:rPr>
                <w:rFonts w:ascii="Times New Roman" w:hAnsi="Times New Roman" w:cs="Times New Roman" w:hint="eastAsia"/>
                <w:bCs/>
                <w:color w:val="000000"/>
                <w:kern w:val="0"/>
                <w:szCs w:val="21"/>
              </w:rPr>
              <w:t>√</w:t>
            </w:r>
          </w:p>
        </w:tc>
        <w:tc>
          <w:tcPr>
            <w:tcW w:w="1592" w:type="dxa"/>
            <w:tcBorders>
              <w:top w:val="single" w:sz="4" w:space="0" w:color="auto"/>
              <w:left w:val="single" w:sz="4" w:space="0" w:color="auto"/>
              <w:bottom w:val="single" w:sz="4" w:space="0" w:color="auto"/>
              <w:right w:val="single" w:sz="4" w:space="0" w:color="auto"/>
            </w:tcBorders>
            <w:vAlign w:val="center"/>
          </w:tcPr>
          <w:p w14:paraId="7D8365DB" w14:textId="5752F32F" w:rsidR="00471298" w:rsidRPr="00203DB2" w:rsidRDefault="00471298" w:rsidP="00471298">
            <w:pPr>
              <w:widowControl/>
              <w:jc w:val="center"/>
              <w:rPr>
                <w:rFonts w:ascii="Times New Roman" w:hAnsi="Times New Roman" w:cs="Times New Roman"/>
                <w:bCs/>
                <w:color w:val="000000"/>
                <w:kern w:val="0"/>
                <w:szCs w:val="21"/>
              </w:rPr>
            </w:pPr>
            <w:r w:rsidRPr="003432D9">
              <w:rPr>
                <w:rFonts w:ascii="Times New Roman" w:hAnsi="Times New Roman" w:cs="Times New Roman" w:hint="eastAsia"/>
                <w:bCs/>
                <w:color w:val="000000"/>
                <w:kern w:val="0"/>
                <w:szCs w:val="21"/>
              </w:rPr>
              <w:t>√</w:t>
            </w:r>
          </w:p>
        </w:tc>
        <w:tc>
          <w:tcPr>
            <w:tcW w:w="1245" w:type="dxa"/>
            <w:tcBorders>
              <w:top w:val="single" w:sz="4" w:space="0" w:color="auto"/>
              <w:left w:val="single" w:sz="4" w:space="0" w:color="auto"/>
              <w:bottom w:val="single" w:sz="4" w:space="0" w:color="auto"/>
              <w:right w:val="single" w:sz="4" w:space="0" w:color="auto"/>
            </w:tcBorders>
            <w:vAlign w:val="center"/>
          </w:tcPr>
          <w:p w14:paraId="3E39C7EC" w14:textId="5B535DA0" w:rsidR="00471298" w:rsidRPr="00203DB2" w:rsidRDefault="00471298" w:rsidP="00471298">
            <w:pPr>
              <w:widowControl/>
              <w:jc w:val="center"/>
              <w:rPr>
                <w:rFonts w:ascii="Times New Roman" w:hAnsi="Times New Roman" w:cs="Times New Roman"/>
                <w:bCs/>
                <w:kern w:val="0"/>
                <w:szCs w:val="21"/>
              </w:rPr>
            </w:pPr>
            <w:r>
              <w:rPr>
                <w:rFonts w:ascii="Times New Roman" w:hAnsi="Times New Roman" w:cs="Times New Roman" w:hint="eastAsia"/>
                <w:bCs/>
                <w:kern w:val="0"/>
                <w:szCs w:val="21"/>
              </w:rPr>
              <w:t>5.2</w:t>
            </w:r>
          </w:p>
        </w:tc>
        <w:tc>
          <w:tcPr>
            <w:tcW w:w="1245" w:type="dxa"/>
            <w:tcBorders>
              <w:top w:val="single" w:sz="4" w:space="0" w:color="auto"/>
              <w:left w:val="single" w:sz="4" w:space="0" w:color="auto"/>
              <w:bottom w:val="single" w:sz="4" w:space="0" w:color="auto"/>
              <w:right w:val="single" w:sz="4" w:space="0" w:color="auto"/>
            </w:tcBorders>
            <w:vAlign w:val="center"/>
          </w:tcPr>
          <w:p w14:paraId="34E77CD8" w14:textId="6EA728E1" w:rsidR="00471298" w:rsidRPr="00203DB2" w:rsidRDefault="00471298" w:rsidP="00471298">
            <w:pPr>
              <w:widowControl/>
              <w:jc w:val="center"/>
              <w:rPr>
                <w:rFonts w:ascii="Times New Roman" w:hAnsi="Times New Roman" w:cs="Times New Roman"/>
                <w:bCs/>
                <w:kern w:val="0"/>
                <w:szCs w:val="21"/>
              </w:rPr>
            </w:pPr>
            <w:r>
              <w:rPr>
                <w:rFonts w:ascii="Times New Roman" w:hAnsi="Times New Roman" w:cs="Times New Roman" w:hint="eastAsia"/>
                <w:bCs/>
                <w:kern w:val="0"/>
                <w:szCs w:val="21"/>
              </w:rPr>
              <w:t>6.4.1</w:t>
            </w:r>
          </w:p>
        </w:tc>
      </w:tr>
      <w:tr w:rsidR="00471298" w:rsidRPr="0096478A" w14:paraId="19156D61" w14:textId="77777777" w:rsidTr="00A06FCF">
        <w:trPr>
          <w:trHeight w:val="210"/>
          <w:jc w:val="center"/>
        </w:trPr>
        <w:tc>
          <w:tcPr>
            <w:tcW w:w="959" w:type="dxa"/>
            <w:tcBorders>
              <w:top w:val="single" w:sz="4" w:space="0" w:color="auto"/>
              <w:left w:val="single" w:sz="4" w:space="0" w:color="auto"/>
              <w:bottom w:val="single" w:sz="4" w:space="0" w:color="auto"/>
              <w:right w:val="single" w:sz="4" w:space="0" w:color="auto"/>
            </w:tcBorders>
            <w:vAlign w:val="center"/>
          </w:tcPr>
          <w:p w14:paraId="14F4975A" w14:textId="15C6E4FA" w:rsidR="00471298" w:rsidRPr="00203DB2" w:rsidRDefault="00471298" w:rsidP="00471298">
            <w:pPr>
              <w:widowControl/>
              <w:jc w:val="center"/>
              <w:rPr>
                <w:rFonts w:ascii="Times New Roman" w:hAnsi="Times New Roman" w:cs="Times New Roman"/>
                <w:bCs/>
                <w:color w:val="000000"/>
                <w:kern w:val="0"/>
                <w:szCs w:val="21"/>
              </w:rPr>
            </w:pPr>
            <w:r>
              <w:rPr>
                <w:rFonts w:ascii="Times New Roman" w:hAnsi="Times New Roman" w:cs="Times New Roman" w:hint="eastAsia"/>
                <w:bCs/>
                <w:color w:val="000000"/>
                <w:kern w:val="0"/>
                <w:szCs w:val="21"/>
              </w:rPr>
              <w:t>3</w:t>
            </w:r>
          </w:p>
        </w:tc>
        <w:tc>
          <w:tcPr>
            <w:tcW w:w="1433" w:type="dxa"/>
            <w:tcBorders>
              <w:top w:val="single" w:sz="4" w:space="0" w:color="auto"/>
              <w:left w:val="single" w:sz="4" w:space="0" w:color="auto"/>
              <w:bottom w:val="single" w:sz="4" w:space="0" w:color="auto"/>
              <w:right w:val="single" w:sz="4" w:space="0" w:color="auto"/>
            </w:tcBorders>
            <w:vAlign w:val="center"/>
          </w:tcPr>
          <w:p w14:paraId="4F36D918" w14:textId="4C61C667" w:rsidR="00471298" w:rsidRPr="00203DB2" w:rsidRDefault="006544EA" w:rsidP="00471298">
            <w:pPr>
              <w:widowControl/>
              <w:jc w:val="center"/>
              <w:rPr>
                <w:rFonts w:ascii="Times New Roman" w:hAnsi="Times New Roman" w:cs="Times New Roman"/>
                <w:bCs/>
                <w:color w:val="000000"/>
                <w:kern w:val="0"/>
                <w:szCs w:val="21"/>
              </w:rPr>
            </w:pPr>
            <w:proofErr w:type="gramStart"/>
            <w:r>
              <w:rPr>
                <w:rFonts w:ascii="Times New Roman" w:hAnsi="Times New Roman" w:cs="Times New Roman" w:hint="eastAsia"/>
                <w:bCs/>
                <w:color w:val="000000"/>
                <w:kern w:val="0"/>
                <w:szCs w:val="21"/>
              </w:rPr>
              <w:t>冷侧压降</w:t>
            </w:r>
            <w:proofErr w:type="gramEnd"/>
          </w:p>
        </w:tc>
        <w:tc>
          <w:tcPr>
            <w:tcW w:w="1220" w:type="dxa"/>
            <w:tcBorders>
              <w:top w:val="single" w:sz="4" w:space="0" w:color="auto"/>
              <w:left w:val="single" w:sz="4" w:space="0" w:color="auto"/>
              <w:bottom w:val="single" w:sz="4" w:space="0" w:color="auto"/>
              <w:right w:val="single" w:sz="4" w:space="0" w:color="auto"/>
            </w:tcBorders>
          </w:tcPr>
          <w:p w14:paraId="065F08ED" w14:textId="3D9178E5" w:rsidR="00471298" w:rsidRPr="00203DB2" w:rsidRDefault="00471298" w:rsidP="00471298">
            <w:pPr>
              <w:widowControl/>
              <w:jc w:val="center"/>
              <w:rPr>
                <w:rFonts w:ascii="Times New Roman" w:hAnsi="Times New Roman" w:cs="Times New Roman"/>
                <w:bCs/>
                <w:color w:val="000000"/>
                <w:kern w:val="0"/>
                <w:szCs w:val="21"/>
              </w:rPr>
            </w:pPr>
            <w:r w:rsidRPr="00CF489E">
              <w:rPr>
                <w:rFonts w:ascii="Times New Roman" w:hAnsi="Times New Roman" w:cs="Times New Roman" w:hint="eastAsia"/>
                <w:bCs/>
                <w:color w:val="000000"/>
                <w:kern w:val="0"/>
                <w:szCs w:val="21"/>
              </w:rPr>
              <w:t>—</w:t>
            </w:r>
          </w:p>
        </w:tc>
        <w:tc>
          <w:tcPr>
            <w:tcW w:w="1592" w:type="dxa"/>
            <w:tcBorders>
              <w:top w:val="single" w:sz="4" w:space="0" w:color="auto"/>
              <w:left w:val="single" w:sz="4" w:space="0" w:color="auto"/>
              <w:bottom w:val="single" w:sz="4" w:space="0" w:color="auto"/>
              <w:right w:val="single" w:sz="4" w:space="0" w:color="auto"/>
            </w:tcBorders>
            <w:vAlign w:val="center"/>
          </w:tcPr>
          <w:p w14:paraId="475E3BAF" w14:textId="23DC0F49" w:rsidR="00471298" w:rsidRPr="00203DB2" w:rsidRDefault="00471298" w:rsidP="00471298">
            <w:pPr>
              <w:widowControl/>
              <w:jc w:val="center"/>
              <w:rPr>
                <w:rFonts w:ascii="Times New Roman" w:hAnsi="Times New Roman" w:cs="Times New Roman"/>
                <w:bCs/>
                <w:color w:val="000000"/>
                <w:kern w:val="0"/>
                <w:szCs w:val="21"/>
              </w:rPr>
            </w:pPr>
            <w:r w:rsidRPr="003432D9">
              <w:rPr>
                <w:rFonts w:ascii="Times New Roman" w:hAnsi="Times New Roman" w:cs="Times New Roman" w:hint="eastAsia"/>
                <w:bCs/>
                <w:color w:val="000000"/>
                <w:kern w:val="0"/>
                <w:szCs w:val="21"/>
              </w:rPr>
              <w:t>√</w:t>
            </w:r>
          </w:p>
        </w:tc>
        <w:tc>
          <w:tcPr>
            <w:tcW w:w="1592" w:type="dxa"/>
            <w:tcBorders>
              <w:top w:val="single" w:sz="4" w:space="0" w:color="auto"/>
              <w:left w:val="single" w:sz="4" w:space="0" w:color="auto"/>
              <w:bottom w:val="single" w:sz="4" w:space="0" w:color="auto"/>
              <w:right w:val="single" w:sz="4" w:space="0" w:color="auto"/>
            </w:tcBorders>
            <w:vAlign w:val="center"/>
          </w:tcPr>
          <w:p w14:paraId="06E62C8A" w14:textId="24483A87" w:rsidR="00471298" w:rsidRPr="00203DB2" w:rsidRDefault="00471298" w:rsidP="00471298">
            <w:pPr>
              <w:widowControl/>
              <w:jc w:val="center"/>
              <w:rPr>
                <w:rFonts w:ascii="Times New Roman" w:hAnsi="Times New Roman" w:cs="Times New Roman"/>
                <w:bCs/>
                <w:color w:val="000000"/>
                <w:kern w:val="0"/>
                <w:szCs w:val="21"/>
              </w:rPr>
            </w:pPr>
            <w:r w:rsidRPr="003432D9">
              <w:rPr>
                <w:rFonts w:ascii="Times New Roman" w:hAnsi="Times New Roman" w:cs="Times New Roman" w:hint="eastAsia"/>
                <w:bCs/>
                <w:color w:val="000000"/>
                <w:kern w:val="0"/>
                <w:szCs w:val="21"/>
              </w:rPr>
              <w:t>√</w:t>
            </w:r>
          </w:p>
        </w:tc>
        <w:tc>
          <w:tcPr>
            <w:tcW w:w="1245" w:type="dxa"/>
            <w:tcBorders>
              <w:top w:val="single" w:sz="4" w:space="0" w:color="auto"/>
              <w:left w:val="single" w:sz="4" w:space="0" w:color="auto"/>
              <w:bottom w:val="single" w:sz="4" w:space="0" w:color="auto"/>
              <w:right w:val="single" w:sz="4" w:space="0" w:color="auto"/>
            </w:tcBorders>
            <w:vAlign w:val="center"/>
          </w:tcPr>
          <w:p w14:paraId="1D251517" w14:textId="102D2003" w:rsidR="00471298" w:rsidRPr="00203DB2" w:rsidRDefault="00471298" w:rsidP="00471298">
            <w:pPr>
              <w:widowControl/>
              <w:jc w:val="center"/>
              <w:rPr>
                <w:rFonts w:ascii="Times New Roman" w:hAnsi="Times New Roman" w:cs="Times New Roman"/>
                <w:bCs/>
                <w:color w:val="000000"/>
                <w:kern w:val="0"/>
                <w:szCs w:val="21"/>
              </w:rPr>
            </w:pPr>
            <w:r>
              <w:rPr>
                <w:rFonts w:ascii="Times New Roman" w:hAnsi="Times New Roman" w:cs="Times New Roman" w:hint="eastAsia"/>
                <w:bCs/>
                <w:color w:val="000000"/>
                <w:kern w:val="0"/>
                <w:szCs w:val="21"/>
              </w:rPr>
              <w:t>5.3</w:t>
            </w:r>
          </w:p>
        </w:tc>
        <w:tc>
          <w:tcPr>
            <w:tcW w:w="1245" w:type="dxa"/>
            <w:tcBorders>
              <w:top w:val="single" w:sz="4" w:space="0" w:color="auto"/>
              <w:left w:val="single" w:sz="4" w:space="0" w:color="auto"/>
              <w:bottom w:val="single" w:sz="4" w:space="0" w:color="auto"/>
              <w:right w:val="single" w:sz="4" w:space="0" w:color="auto"/>
            </w:tcBorders>
            <w:vAlign w:val="center"/>
          </w:tcPr>
          <w:p w14:paraId="474765B3" w14:textId="1DD8323B" w:rsidR="00471298" w:rsidRPr="00203DB2" w:rsidRDefault="00471298" w:rsidP="00471298">
            <w:pPr>
              <w:widowControl/>
              <w:jc w:val="center"/>
              <w:rPr>
                <w:rFonts w:ascii="Times New Roman" w:hAnsi="Times New Roman" w:cs="Times New Roman"/>
                <w:bCs/>
                <w:color w:val="000000"/>
                <w:kern w:val="0"/>
                <w:szCs w:val="21"/>
              </w:rPr>
            </w:pPr>
            <w:r>
              <w:rPr>
                <w:rFonts w:ascii="Times New Roman" w:hAnsi="Times New Roman" w:cs="Times New Roman" w:hint="eastAsia"/>
                <w:bCs/>
                <w:color w:val="000000"/>
                <w:kern w:val="0"/>
                <w:szCs w:val="21"/>
              </w:rPr>
              <w:t>6.4.2</w:t>
            </w:r>
          </w:p>
        </w:tc>
      </w:tr>
      <w:tr w:rsidR="00471298" w:rsidRPr="0096478A" w14:paraId="7CA6FD4F" w14:textId="77777777" w:rsidTr="006C04CC">
        <w:trPr>
          <w:trHeight w:val="210"/>
          <w:jc w:val="center"/>
        </w:trPr>
        <w:tc>
          <w:tcPr>
            <w:tcW w:w="959" w:type="dxa"/>
            <w:tcBorders>
              <w:top w:val="single" w:sz="4" w:space="0" w:color="auto"/>
              <w:left w:val="single" w:sz="4" w:space="0" w:color="auto"/>
              <w:bottom w:val="single" w:sz="4" w:space="0" w:color="auto"/>
              <w:right w:val="single" w:sz="4" w:space="0" w:color="auto"/>
            </w:tcBorders>
            <w:vAlign w:val="center"/>
          </w:tcPr>
          <w:p w14:paraId="6611E48C" w14:textId="0A4B1454" w:rsidR="00471298" w:rsidRPr="00203DB2" w:rsidRDefault="00471298" w:rsidP="00471298">
            <w:pPr>
              <w:widowControl/>
              <w:jc w:val="center"/>
              <w:rPr>
                <w:rFonts w:ascii="Times New Roman" w:hAnsi="Times New Roman" w:cs="Times New Roman"/>
                <w:bCs/>
                <w:color w:val="000000"/>
                <w:kern w:val="0"/>
                <w:szCs w:val="21"/>
              </w:rPr>
            </w:pPr>
            <w:r>
              <w:rPr>
                <w:rFonts w:ascii="Times New Roman" w:hAnsi="Times New Roman" w:cs="Times New Roman" w:hint="eastAsia"/>
                <w:bCs/>
                <w:color w:val="000000"/>
                <w:kern w:val="0"/>
                <w:szCs w:val="21"/>
              </w:rPr>
              <w:t>4</w:t>
            </w:r>
          </w:p>
        </w:tc>
        <w:tc>
          <w:tcPr>
            <w:tcW w:w="1433" w:type="dxa"/>
            <w:tcBorders>
              <w:top w:val="single" w:sz="4" w:space="0" w:color="auto"/>
              <w:left w:val="single" w:sz="4" w:space="0" w:color="auto"/>
              <w:bottom w:val="single" w:sz="4" w:space="0" w:color="auto"/>
              <w:right w:val="single" w:sz="4" w:space="0" w:color="auto"/>
            </w:tcBorders>
            <w:vAlign w:val="center"/>
          </w:tcPr>
          <w:p w14:paraId="7755D5BD" w14:textId="1BEB68DC" w:rsidR="00471298" w:rsidRPr="00203DB2" w:rsidRDefault="006544EA" w:rsidP="00471298">
            <w:pPr>
              <w:widowControl/>
              <w:jc w:val="center"/>
              <w:rPr>
                <w:rFonts w:ascii="Times New Roman" w:hAnsi="Times New Roman" w:cs="Times New Roman"/>
                <w:bCs/>
                <w:color w:val="000000"/>
                <w:kern w:val="0"/>
                <w:szCs w:val="21"/>
              </w:rPr>
            </w:pPr>
            <w:r>
              <w:rPr>
                <w:rFonts w:ascii="Times New Roman" w:hAnsi="Times New Roman" w:cs="Times New Roman" w:hint="eastAsia"/>
                <w:bCs/>
                <w:color w:val="000000"/>
                <w:kern w:val="0"/>
                <w:szCs w:val="21"/>
              </w:rPr>
              <w:t>换热量</w:t>
            </w:r>
          </w:p>
        </w:tc>
        <w:tc>
          <w:tcPr>
            <w:tcW w:w="1220" w:type="dxa"/>
            <w:tcBorders>
              <w:top w:val="single" w:sz="4" w:space="0" w:color="auto"/>
              <w:left w:val="single" w:sz="4" w:space="0" w:color="auto"/>
              <w:bottom w:val="single" w:sz="4" w:space="0" w:color="auto"/>
              <w:right w:val="single" w:sz="4" w:space="0" w:color="auto"/>
            </w:tcBorders>
          </w:tcPr>
          <w:p w14:paraId="5779C58B" w14:textId="3E7C116F" w:rsidR="00471298" w:rsidRPr="00203DB2" w:rsidRDefault="00471298" w:rsidP="00471298">
            <w:pPr>
              <w:widowControl/>
              <w:jc w:val="center"/>
              <w:rPr>
                <w:rFonts w:ascii="Times New Roman" w:hAnsi="Times New Roman" w:cs="Times New Roman"/>
                <w:bCs/>
                <w:color w:val="000000"/>
                <w:kern w:val="0"/>
                <w:szCs w:val="21"/>
              </w:rPr>
            </w:pPr>
            <w:r w:rsidRPr="00CF489E">
              <w:rPr>
                <w:rFonts w:ascii="Times New Roman" w:hAnsi="Times New Roman" w:cs="Times New Roman" w:hint="eastAsia"/>
                <w:bCs/>
                <w:color w:val="000000"/>
                <w:kern w:val="0"/>
                <w:szCs w:val="21"/>
              </w:rPr>
              <w:t>—</w:t>
            </w:r>
          </w:p>
        </w:tc>
        <w:tc>
          <w:tcPr>
            <w:tcW w:w="1592" w:type="dxa"/>
            <w:tcBorders>
              <w:top w:val="single" w:sz="4" w:space="0" w:color="auto"/>
              <w:left w:val="single" w:sz="4" w:space="0" w:color="auto"/>
              <w:bottom w:val="single" w:sz="4" w:space="0" w:color="auto"/>
              <w:right w:val="single" w:sz="4" w:space="0" w:color="auto"/>
            </w:tcBorders>
          </w:tcPr>
          <w:p w14:paraId="6408158D" w14:textId="347247CB" w:rsidR="00471298" w:rsidRPr="00203DB2" w:rsidRDefault="00A455E1" w:rsidP="00471298">
            <w:pPr>
              <w:widowControl/>
              <w:jc w:val="center"/>
              <w:rPr>
                <w:rFonts w:ascii="Times New Roman" w:hAnsi="Times New Roman" w:cs="Times New Roman"/>
                <w:bCs/>
                <w:color w:val="000000"/>
                <w:kern w:val="0"/>
                <w:szCs w:val="21"/>
              </w:rPr>
            </w:pPr>
            <w:r w:rsidRPr="003432D9">
              <w:rPr>
                <w:rFonts w:ascii="Times New Roman" w:hAnsi="Times New Roman" w:cs="Times New Roman" w:hint="eastAsia"/>
                <w:bCs/>
                <w:color w:val="000000"/>
                <w:kern w:val="0"/>
                <w:szCs w:val="21"/>
              </w:rPr>
              <w:t>√</w:t>
            </w:r>
          </w:p>
        </w:tc>
        <w:tc>
          <w:tcPr>
            <w:tcW w:w="1592" w:type="dxa"/>
            <w:tcBorders>
              <w:top w:val="single" w:sz="4" w:space="0" w:color="auto"/>
              <w:left w:val="single" w:sz="4" w:space="0" w:color="auto"/>
              <w:bottom w:val="single" w:sz="4" w:space="0" w:color="auto"/>
              <w:right w:val="single" w:sz="4" w:space="0" w:color="auto"/>
            </w:tcBorders>
            <w:vAlign w:val="center"/>
          </w:tcPr>
          <w:p w14:paraId="759C5AE8" w14:textId="01FA0877" w:rsidR="00471298" w:rsidRPr="00203DB2" w:rsidRDefault="00471298" w:rsidP="00471298">
            <w:pPr>
              <w:widowControl/>
              <w:jc w:val="center"/>
              <w:rPr>
                <w:rFonts w:ascii="Times New Roman" w:hAnsi="Times New Roman" w:cs="Times New Roman"/>
                <w:bCs/>
                <w:color w:val="000000"/>
                <w:kern w:val="0"/>
                <w:szCs w:val="21"/>
              </w:rPr>
            </w:pPr>
            <w:r w:rsidRPr="003432D9">
              <w:rPr>
                <w:rFonts w:ascii="Times New Roman" w:hAnsi="Times New Roman" w:cs="Times New Roman" w:hint="eastAsia"/>
                <w:bCs/>
                <w:color w:val="000000"/>
                <w:kern w:val="0"/>
                <w:szCs w:val="21"/>
              </w:rPr>
              <w:t>√</w:t>
            </w:r>
          </w:p>
        </w:tc>
        <w:tc>
          <w:tcPr>
            <w:tcW w:w="1245" w:type="dxa"/>
            <w:tcBorders>
              <w:top w:val="single" w:sz="4" w:space="0" w:color="auto"/>
              <w:left w:val="single" w:sz="4" w:space="0" w:color="auto"/>
              <w:bottom w:val="single" w:sz="4" w:space="0" w:color="auto"/>
              <w:right w:val="single" w:sz="4" w:space="0" w:color="auto"/>
            </w:tcBorders>
            <w:vAlign w:val="center"/>
          </w:tcPr>
          <w:p w14:paraId="44883B25" w14:textId="14BE0FB1" w:rsidR="00471298" w:rsidRPr="00203DB2" w:rsidRDefault="00471298" w:rsidP="00471298">
            <w:pPr>
              <w:widowControl/>
              <w:jc w:val="center"/>
              <w:rPr>
                <w:rFonts w:ascii="Times New Roman" w:hAnsi="Times New Roman" w:cs="Times New Roman"/>
                <w:bCs/>
                <w:color w:val="000000"/>
                <w:kern w:val="0"/>
                <w:szCs w:val="21"/>
              </w:rPr>
            </w:pPr>
            <w:r>
              <w:rPr>
                <w:rFonts w:ascii="Times New Roman" w:hAnsi="Times New Roman" w:cs="Times New Roman" w:hint="eastAsia"/>
                <w:bCs/>
                <w:color w:val="000000"/>
                <w:kern w:val="0"/>
                <w:szCs w:val="21"/>
              </w:rPr>
              <w:t>5.4</w:t>
            </w:r>
          </w:p>
        </w:tc>
        <w:tc>
          <w:tcPr>
            <w:tcW w:w="1245" w:type="dxa"/>
            <w:tcBorders>
              <w:top w:val="single" w:sz="4" w:space="0" w:color="auto"/>
              <w:left w:val="single" w:sz="4" w:space="0" w:color="auto"/>
              <w:bottom w:val="single" w:sz="4" w:space="0" w:color="auto"/>
              <w:right w:val="single" w:sz="4" w:space="0" w:color="auto"/>
            </w:tcBorders>
            <w:vAlign w:val="center"/>
          </w:tcPr>
          <w:p w14:paraId="0A586853" w14:textId="0A0BC9E5" w:rsidR="00471298" w:rsidRPr="00203DB2" w:rsidRDefault="00471298" w:rsidP="00471298">
            <w:pPr>
              <w:widowControl/>
              <w:jc w:val="center"/>
              <w:rPr>
                <w:rFonts w:ascii="Times New Roman" w:hAnsi="Times New Roman" w:cs="Times New Roman"/>
                <w:bCs/>
                <w:color w:val="000000"/>
                <w:kern w:val="0"/>
                <w:szCs w:val="21"/>
              </w:rPr>
            </w:pPr>
            <w:r>
              <w:rPr>
                <w:rFonts w:ascii="Times New Roman" w:hAnsi="Times New Roman" w:cs="Times New Roman" w:hint="eastAsia"/>
                <w:bCs/>
                <w:color w:val="000000"/>
                <w:kern w:val="0"/>
                <w:szCs w:val="21"/>
              </w:rPr>
              <w:t>6.4.3</w:t>
            </w:r>
          </w:p>
        </w:tc>
      </w:tr>
      <w:tr w:rsidR="00E31B53" w:rsidRPr="0096478A" w14:paraId="4FA59D77" w14:textId="77777777" w:rsidTr="00AC4C7C">
        <w:trPr>
          <w:trHeight w:val="210"/>
          <w:jc w:val="center"/>
        </w:trPr>
        <w:tc>
          <w:tcPr>
            <w:tcW w:w="9286" w:type="dxa"/>
            <w:gridSpan w:val="7"/>
            <w:tcBorders>
              <w:top w:val="single" w:sz="4" w:space="0" w:color="auto"/>
              <w:left w:val="single" w:sz="4" w:space="0" w:color="auto"/>
              <w:bottom w:val="single" w:sz="4" w:space="0" w:color="auto"/>
              <w:right w:val="single" w:sz="4" w:space="0" w:color="auto"/>
            </w:tcBorders>
            <w:vAlign w:val="center"/>
          </w:tcPr>
          <w:p w14:paraId="0ED655C8" w14:textId="6F3FAFB6" w:rsidR="00E31B53" w:rsidRDefault="00E31B53" w:rsidP="00E31B53">
            <w:pPr>
              <w:widowControl/>
              <w:jc w:val="left"/>
              <w:rPr>
                <w:rFonts w:ascii="Times New Roman" w:hAnsi="Times New Roman" w:cs="Times New Roman"/>
                <w:bCs/>
                <w:color w:val="000000"/>
                <w:kern w:val="0"/>
                <w:szCs w:val="21"/>
              </w:rPr>
            </w:pPr>
            <w:r w:rsidRPr="00471298">
              <w:rPr>
                <w:rFonts w:ascii="黑体" w:eastAsia="黑体" w:hAnsi="黑体" w:cs="Times New Roman" w:hint="eastAsia"/>
                <w:bCs/>
                <w:color w:val="000000"/>
                <w:kern w:val="0"/>
                <w:szCs w:val="21"/>
              </w:rPr>
              <w:t>注：</w:t>
            </w:r>
            <w:r w:rsidRPr="00E31B53">
              <w:rPr>
                <w:rFonts w:ascii="Times New Roman" w:hAnsi="Times New Roman" w:cs="Times New Roman" w:hint="eastAsia"/>
                <w:bCs/>
                <w:color w:val="000000"/>
                <w:kern w:val="0"/>
                <w:szCs w:val="21"/>
              </w:rPr>
              <w:t>“√”表示需要检验的项目；“—”表示不需要检验的项目。</w:t>
            </w:r>
          </w:p>
        </w:tc>
      </w:tr>
    </w:tbl>
    <w:p w14:paraId="2BE49FC6" w14:textId="6E091C11" w:rsidR="00214EB0" w:rsidRDefault="00214EB0" w:rsidP="00214EB0">
      <w:pPr>
        <w:pStyle w:val="af8"/>
        <w:numPr>
          <w:ilvl w:val="1"/>
          <w:numId w:val="3"/>
        </w:numPr>
        <w:spacing w:beforeLines="100" w:before="312" w:afterLines="100" w:after="312"/>
        <w:ind w:left="0" w:firstLineChars="0" w:firstLine="0"/>
        <w:rPr>
          <w:rFonts w:ascii="黑体" w:eastAsia="黑体" w:hAnsi="黑体"/>
          <w:bCs/>
        </w:rPr>
      </w:pPr>
      <w:r w:rsidRPr="00214EB0">
        <w:rPr>
          <w:rFonts w:ascii="黑体" w:eastAsia="黑体" w:hAnsi="黑体" w:hint="eastAsia"/>
          <w:bCs/>
        </w:rPr>
        <w:t>标志、包装、运输和贮存</w:t>
      </w:r>
    </w:p>
    <w:p w14:paraId="72A0CC51" w14:textId="721336C5" w:rsidR="00D20FA1" w:rsidRDefault="00214EB0" w:rsidP="00873C4E">
      <w:pPr>
        <w:pStyle w:val="af8"/>
        <w:spacing w:beforeLines="50" w:before="156" w:afterLines="50" w:after="156"/>
        <w:ind w:firstLineChars="0" w:firstLine="0"/>
        <w:rPr>
          <w:rFonts w:ascii="黑体" w:eastAsia="黑体" w:hAnsi="黑体"/>
          <w:bCs/>
        </w:rPr>
      </w:pPr>
      <w:r>
        <w:rPr>
          <w:rFonts w:ascii="黑体" w:eastAsia="黑体" w:hAnsi="黑体" w:hint="eastAsia"/>
          <w:bCs/>
        </w:rPr>
        <w:t>8.1</w:t>
      </w:r>
      <w:r w:rsidRPr="00214EB0">
        <w:rPr>
          <w:rFonts w:ascii="黑体" w:eastAsia="黑体" w:hAnsi="黑体" w:hint="eastAsia"/>
          <w:bCs/>
        </w:rPr>
        <w:t>标志</w:t>
      </w:r>
    </w:p>
    <w:p w14:paraId="66291096" w14:textId="5CDA39AC" w:rsidR="00214EB0" w:rsidRDefault="00725C9A" w:rsidP="00873C4E">
      <w:pPr>
        <w:pStyle w:val="af8"/>
        <w:spacing w:beforeLines="50" w:before="156" w:afterLines="50" w:after="156"/>
        <w:ind w:firstLineChars="0" w:firstLine="0"/>
        <w:rPr>
          <w:rFonts w:asciiTheme="minorEastAsia" w:hAnsiTheme="minorEastAsia"/>
          <w:bCs/>
        </w:rPr>
      </w:pPr>
      <w:r>
        <w:rPr>
          <w:rFonts w:ascii="黑体" w:eastAsia="黑体" w:hAnsi="黑体" w:hint="eastAsia"/>
          <w:bCs/>
        </w:rPr>
        <w:t>8.1</w:t>
      </w:r>
      <w:r>
        <w:rPr>
          <w:rFonts w:ascii="黑体" w:eastAsia="黑体" w:hAnsi="黑体"/>
          <w:bCs/>
        </w:rPr>
        <w:t>.1</w:t>
      </w:r>
      <w:r w:rsidRPr="00725C9A">
        <w:rPr>
          <w:rFonts w:asciiTheme="minorEastAsia" w:hAnsiTheme="minorEastAsia" w:hint="eastAsia"/>
          <w:bCs/>
        </w:rPr>
        <w:t>每台机组应在明显部位设置永久性铭牌，</w:t>
      </w:r>
      <w:r>
        <w:rPr>
          <w:rFonts w:asciiTheme="minorEastAsia" w:hAnsiTheme="minorEastAsia" w:hint="eastAsia"/>
          <w:bCs/>
        </w:rPr>
        <w:t>铭牌内容应包括：</w:t>
      </w:r>
    </w:p>
    <w:p w14:paraId="3AE3649C" w14:textId="6D9B5107" w:rsidR="00725C9A" w:rsidRDefault="00725C9A"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a</w:t>
      </w:r>
      <w:r>
        <w:rPr>
          <w:rFonts w:asciiTheme="minorEastAsia" w:hAnsiTheme="minorEastAsia"/>
          <w:bCs/>
        </w:rPr>
        <w:t>)</w:t>
      </w:r>
      <w:r>
        <w:rPr>
          <w:rFonts w:asciiTheme="minorEastAsia" w:hAnsiTheme="minorEastAsia" w:hint="eastAsia"/>
          <w:bCs/>
        </w:rPr>
        <w:t>机组名称、型号；</w:t>
      </w:r>
    </w:p>
    <w:p w14:paraId="7A806669" w14:textId="4BBF6F07" w:rsidR="00725C9A" w:rsidRDefault="00725C9A" w:rsidP="00862E36">
      <w:pPr>
        <w:pStyle w:val="af8"/>
        <w:tabs>
          <w:tab w:val="left" w:pos="5470"/>
        </w:tabs>
        <w:spacing w:beforeLines="50" w:before="156" w:afterLines="50" w:after="156"/>
        <w:ind w:firstLineChars="0" w:firstLine="0"/>
        <w:rPr>
          <w:rFonts w:asciiTheme="minorEastAsia" w:hAnsiTheme="minorEastAsia"/>
          <w:bCs/>
        </w:rPr>
      </w:pPr>
      <w:r>
        <w:rPr>
          <w:rFonts w:asciiTheme="minorEastAsia" w:hAnsiTheme="minorEastAsia" w:hint="eastAsia"/>
          <w:bCs/>
        </w:rPr>
        <w:t>b</w:t>
      </w:r>
      <w:r>
        <w:rPr>
          <w:rFonts w:asciiTheme="minorEastAsia" w:hAnsiTheme="minorEastAsia"/>
          <w:bCs/>
        </w:rPr>
        <w:t>)</w:t>
      </w:r>
      <w:r>
        <w:rPr>
          <w:rFonts w:asciiTheme="minorEastAsia" w:hAnsiTheme="minorEastAsia" w:hint="eastAsia"/>
          <w:bCs/>
        </w:rPr>
        <w:t>机组主要技术参数（</w:t>
      </w:r>
      <w:r w:rsidR="00DE5508">
        <w:rPr>
          <w:rFonts w:asciiTheme="minorEastAsia" w:hAnsiTheme="minorEastAsia" w:hint="eastAsia"/>
          <w:bCs/>
        </w:rPr>
        <w:t>设计冷热侧压降</w:t>
      </w:r>
      <w:r>
        <w:rPr>
          <w:rFonts w:asciiTheme="minorEastAsia" w:hAnsiTheme="minorEastAsia" w:hint="eastAsia"/>
          <w:bCs/>
        </w:rPr>
        <w:t>、</w:t>
      </w:r>
      <w:r w:rsidR="00DE5508">
        <w:rPr>
          <w:rFonts w:asciiTheme="minorEastAsia" w:hAnsiTheme="minorEastAsia" w:hint="eastAsia"/>
          <w:bCs/>
        </w:rPr>
        <w:t>设计换热量</w:t>
      </w:r>
      <w:r>
        <w:rPr>
          <w:rFonts w:asciiTheme="minorEastAsia" w:hAnsiTheme="minorEastAsia" w:hint="eastAsia"/>
          <w:bCs/>
        </w:rPr>
        <w:t>）；</w:t>
      </w:r>
    </w:p>
    <w:p w14:paraId="53A6F552" w14:textId="5FF09AB3" w:rsidR="00DE5508" w:rsidRPr="00DE5508" w:rsidRDefault="00DE5508" w:rsidP="00862E36">
      <w:pPr>
        <w:pStyle w:val="af8"/>
        <w:tabs>
          <w:tab w:val="left" w:pos="5470"/>
        </w:tabs>
        <w:spacing w:beforeLines="50" w:before="156" w:afterLines="50" w:after="156"/>
        <w:ind w:firstLineChars="0" w:firstLine="0"/>
        <w:rPr>
          <w:rFonts w:asciiTheme="minorEastAsia" w:hAnsiTheme="minorEastAsia"/>
          <w:bCs/>
        </w:rPr>
      </w:pPr>
      <w:r>
        <w:rPr>
          <w:rFonts w:asciiTheme="minorEastAsia" w:hAnsiTheme="minorEastAsia" w:hint="eastAsia"/>
          <w:bCs/>
        </w:rPr>
        <w:t>c</w:t>
      </w:r>
      <w:r>
        <w:rPr>
          <w:rFonts w:asciiTheme="minorEastAsia" w:hAnsiTheme="minorEastAsia"/>
          <w:bCs/>
        </w:rPr>
        <w:t>)</w:t>
      </w:r>
      <w:r>
        <w:rPr>
          <w:rFonts w:asciiTheme="minorEastAsia" w:hAnsiTheme="minorEastAsia" w:hint="eastAsia"/>
          <w:bCs/>
        </w:rPr>
        <w:t>设计温度（</w:t>
      </w:r>
      <w:proofErr w:type="gramStart"/>
      <w:r>
        <w:rPr>
          <w:rFonts w:asciiTheme="minorEastAsia" w:hAnsiTheme="minorEastAsia" w:hint="eastAsia"/>
          <w:bCs/>
        </w:rPr>
        <w:t>热侧/</w:t>
      </w:r>
      <w:proofErr w:type="gramEnd"/>
      <w:r>
        <w:rPr>
          <w:rFonts w:asciiTheme="minorEastAsia" w:hAnsiTheme="minorEastAsia" w:hint="eastAsia"/>
          <w:bCs/>
        </w:rPr>
        <w:t>冷侧）；</w:t>
      </w:r>
    </w:p>
    <w:p w14:paraId="2F2EFDA2" w14:textId="4A32F82F" w:rsidR="00725C9A" w:rsidRDefault="00DE5508" w:rsidP="00873C4E">
      <w:pPr>
        <w:pStyle w:val="af8"/>
        <w:spacing w:beforeLines="50" w:before="156" w:afterLines="50" w:after="156"/>
        <w:ind w:firstLineChars="0" w:firstLine="0"/>
        <w:rPr>
          <w:rFonts w:asciiTheme="minorEastAsia" w:hAnsiTheme="minorEastAsia"/>
          <w:bCs/>
        </w:rPr>
      </w:pPr>
      <w:r>
        <w:rPr>
          <w:rFonts w:asciiTheme="minorEastAsia" w:hAnsiTheme="minorEastAsia" w:hint="eastAsia"/>
          <w:bCs/>
        </w:rPr>
        <w:t>d</w:t>
      </w:r>
      <w:r w:rsidR="00725C9A">
        <w:rPr>
          <w:rFonts w:asciiTheme="minorEastAsia" w:hAnsiTheme="minorEastAsia" w:hint="eastAsia"/>
          <w:bCs/>
        </w:rPr>
        <w:t>)机组外形尺寸</w:t>
      </w:r>
      <w:r w:rsidR="00860F37">
        <w:rPr>
          <w:rFonts w:asciiTheme="minorEastAsia" w:hAnsiTheme="minorEastAsia" w:hint="eastAsia"/>
          <w:bCs/>
        </w:rPr>
        <w:t>：长、宽、高；</w:t>
      </w:r>
    </w:p>
    <w:p w14:paraId="3F781F57" w14:textId="5280961B" w:rsidR="00860F37" w:rsidRDefault="00DE5508" w:rsidP="00873C4E">
      <w:pPr>
        <w:pStyle w:val="af8"/>
        <w:spacing w:beforeLines="50" w:before="156" w:afterLines="50" w:after="156"/>
        <w:ind w:firstLineChars="0" w:firstLine="0"/>
        <w:rPr>
          <w:rFonts w:asciiTheme="minorEastAsia" w:hAnsiTheme="minorEastAsia"/>
          <w:bCs/>
        </w:rPr>
      </w:pPr>
      <w:r>
        <w:rPr>
          <w:rFonts w:asciiTheme="minorEastAsia" w:hAnsiTheme="minorEastAsia"/>
          <w:bCs/>
        </w:rPr>
        <w:t>e</w:t>
      </w:r>
      <w:r w:rsidR="00860F37">
        <w:rPr>
          <w:rFonts w:asciiTheme="minorEastAsia" w:hAnsiTheme="minorEastAsia"/>
          <w:bCs/>
        </w:rPr>
        <w:t>)</w:t>
      </w:r>
      <w:r w:rsidR="00860F37">
        <w:rPr>
          <w:rFonts w:asciiTheme="minorEastAsia" w:hAnsiTheme="minorEastAsia" w:hint="eastAsia"/>
          <w:bCs/>
        </w:rPr>
        <w:t>出厂编号；</w:t>
      </w:r>
    </w:p>
    <w:p w14:paraId="72AA028B" w14:textId="154D82B3" w:rsidR="00860F37" w:rsidRDefault="00DE5508" w:rsidP="00873C4E">
      <w:pPr>
        <w:pStyle w:val="af8"/>
        <w:spacing w:beforeLines="50" w:before="156" w:afterLines="50" w:after="156"/>
        <w:ind w:firstLineChars="0" w:firstLine="0"/>
        <w:rPr>
          <w:rFonts w:asciiTheme="minorEastAsia" w:hAnsiTheme="minorEastAsia"/>
          <w:bCs/>
        </w:rPr>
      </w:pPr>
      <w:r>
        <w:rPr>
          <w:rFonts w:asciiTheme="minorEastAsia" w:hAnsiTheme="minorEastAsia"/>
          <w:bCs/>
        </w:rPr>
        <w:lastRenderedPageBreak/>
        <w:t>f</w:t>
      </w:r>
      <w:r w:rsidR="00860F37">
        <w:rPr>
          <w:rFonts w:asciiTheme="minorEastAsia" w:hAnsiTheme="minorEastAsia"/>
          <w:bCs/>
        </w:rPr>
        <w:t>)</w:t>
      </w:r>
      <w:r w:rsidR="00860F37">
        <w:rPr>
          <w:rFonts w:asciiTheme="minorEastAsia" w:hAnsiTheme="minorEastAsia" w:hint="eastAsia"/>
          <w:bCs/>
        </w:rPr>
        <w:t>出厂日期；</w:t>
      </w:r>
    </w:p>
    <w:p w14:paraId="7FD20903" w14:textId="484E99DC" w:rsidR="00860F37" w:rsidRDefault="00DE5508" w:rsidP="00873C4E">
      <w:pPr>
        <w:pStyle w:val="af8"/>
        <w:spacing w:beforeLines="50" w:before="156" w:afterLines="50" w:after="156"/>
        <w:ind w:firstLineChars="0" w:firstLine="0"/>
        <w:rPr>
          <w:rFonts w:asciiTheme="minorEastAsia" w:hAnsiTheme="minorEastAsia"/>
          <w:bCs/>
        </w:rPr>
      </w:pPr>
      <w:r>
        <w:rPr>
          <w:rFonts w:asciiTheme="minorEastAsia" w:hAnsiTheme="minorEastAsia"/>
          <w:bCs/>
        </w:rPr>
        <w:t>g</w:t>
      </w:r>
      <w:r w:rsidR="00860F37">
        <w:rPr>
          <w:rFonts w:asciiTheme="minorEastAsia" w:hAnsiTheme="minorEastAsia"/>
          <w:bCs/>
        </w:rPr>
        <w:t>)</w:t>
      </w:r>
      <w:r w:rsidR="00860F37">
        <w:rPr>
          <w:rFonts w:asciiTheme="minorEastAsia" w:hAnsiTheme="minorEastAsia" w:hint="eastAsia"/>
          <w:bCs/>
        </w:rPr>
        <w:t>制造商名称。</w:t>
      </w:r>
    </w:p>
    <w:p w14:paraId="4409FAE9" w14:textId="713F1C3F" w:rsidR="00860F37" w:rsidRDefault="00860F37" w:rsidP="00860F37">
      <w:pPr>
        <w:pStyle w:val="af8"/>
        <w:spacing w:beforeLines="50" w:before="156" w:afterLines="50" w:after="156"/>
        <w:ind w:firstLineChars="0" w:firstLine="0"/>
        <w:rPr>
          <w:rFonts w:ascii="黑体" w:eastAsia="黑体" w:hAnsi="黑体"/>
          <w:bCs/>
        </w:rPr>
      </w:pPr>
      <w:r>
        <w:rPr>
          <w:rFonts w:ascii="黑体" w:eastAsia="黑体" w:hAnsi="黑体" w:hint="eastAsia"/>
          <w:bCs/>
        </w:rPr>
        <w:t>8.2包装</w:t>
      </w:r>
    </w:p>
    <w:p w14:paraId="19B15B58" w14:textId="1A537C20" w:rsidR="00860F37" w:rsidRDefault="00862E36" w:rsidP="00873C4E">
      <w:pPr>
        <w:pStyle w:val="af8"/>
        <w:spacing w:beforeLines="50" w:before="156" w:afterLines="50" w:after="156"/>
        <w:ind w:firstLineChars="0" w:firstLine="0"/>
        <w:rPr>
          <w:rFonts w:asciiTheme="minorEastAsia" w:hAnsiTheme="minorEastAsia"/>
          <w:bCs/>
        </w:rPr>
      </w:pPr>
      <w:r>
        <w:rPr>
          <w:rFonts w:ascii="黑体" w:eastAsia="黑体" w:hAnsi="黑体" w:hint="eastAsia"/>
          <w:bCs/>
        </w:rPr>
        <w:t>8.2</w:t>
      </w:r>
      <w:r>
        <w:rPr>
          <w:rFonts w:ascii="黑体" w:eastAsia="黑体" w:hAnsi="黑体"/>
          <w:bCs/>
        </w:rPr>
        <w:t>.1</w:t>
      </w:r>
      <w:r w:rsidRPr="00862E36">
        <w:rPr>
          <w:rFonts w:asciiTheme="minorEastAsia" w:hAnsiTheme="minorEastAsia" w:hint="eastAsia"/>
          <w:bCs/>
        </w:rPr>
        <w:t>机组在包装前应进行清洁处理，各部件应清洁、干燥，易锈部件应涂防锈剂。</w:t>
      </w:r>
    </w:p>
    <w:p w14:paraId="0FCD8A94" w14:textId="3C3AC99F" w:rsidR="00862E36" w:rsidRDefault="00862E36" w:rsidP="00873C4E">
      <w:pPr>
        <w:pStyle w:val="af8"/>
        <w:spacing w:beforeLines="50" w:before="156" w:afterLines="50" w:after="156"/>
        <w:ind w:firstLineChars="0" w:firstLine="0"/>
        <w:rPr>
          <w:rFonts w:asciiTheme="minorEastAsia" w:hAnsiTheme="minorEastAsia"/>
          <w:bCs/>
        </w:rPr>
      </w:pPr>
      <w:r>
        <w:rPr>
          <w:rFonts w:ascii="黑体" w:eastAsia="黑体" w:hAnsi="黑体" w:hint="eastAsia"/>
          <w:bCs/>
        </w:rPr>
        <w:t>8.2</w:t>
      </w:r>
      <w:r>
        <w:rPr>
          <w:rFonts w:ascii="黑体" w:eastAsia="黑体" w:hAnsi="黑体"/>
          <w:bCs/>
        </w:rPr>
        <w:t>.</w:t>
      </w:r>
      <w:r>
        <w:rPr>
          <w:rFonts w:ascii="黑体" w:eastAsia="黑体" w:hAnsi="黑体" w:hint="eastAsia"/>
          <w:bCs/>
        </w:rPr>
        <w:t>2</w:t>
      </w:r>
      <w:r>
        <w:rPr>
          <w:rFonts w:asciiTheme="minorEastAsia" w:hAnsiTheme="minorEastAsia" w:hint="eastAsia"/>
          <w:bCs/>
        </w:rPr>
        <w:t>包装箱内</w:t>
      </w:r>
      <w:r w:rsidR="00623A33">
        <w:rPr>
          <w:rFonts w:asciiTheme="minorEastAsia" w:hAnsiTheme="minorEastAsia" w:hint="eastAsia"/>
          <w:bCs/>
        </w:rPr>
        <w:t>应有装箱单、产品合格证、产品安装使用说明书等技术文件。</w:t>
      </w:r>
    </w:p>
    <w:p w14:paraId="6BAC501C" w14:textId="1D8389F5" w:rsidR="00623A33" w:rsidRPr="00623A33" w:rsidRDefault="00623A33" w:rsidP="00623A33">
      <w:pPr>
        <w:spacing w:beforeLines="50" w:before="156" w:afterLines="50" w:after="156"/>
        <w:rPr>
          <w:rFonts w:asciiTheme="minorEastAsia" w:hAnsiTheme="minorEastAsia"/>
          <w:bCs/>
        </w:rPr>
      </w:pPr>
      <w:r>
        <w:rPr>
          <w:rFonts w:ascii="黑体" w:eastAsia="黑体" w:hAnsi="黑体" w:hint="eastAsia"/>
          <w:bCs/>
        </w:rPr>
        <w:t>8.2</w:t>
      </w:r>
      <w:r>
        <w:rPr>
          <w:rFonts w:ascii="黑体" w:eastAsia="黑体" w:hAnsi="黑体"/>
          <w:bCs/>
        </w:rPr>
        <w:t>.</w:t>
      </w:r>
      <w:r>
        <w:rPr>
          <w:rFonts w:ascii="黑体" w:eastAsia="黑体" w:hAnsi="黑体" w:hint="eastAsia"/>
          <w:bCs/>
        </w:rPr>
        <w:t>3</w:t>
      </w:r>
      <w:r w:rsidRPr="00623A33">
        <w:rPr>
          <w:rFonts w:asciiTheme="minorEastAsia" w:hAnsiTheme="minorEastAsia" w:hint="eastAsia"/>
          <w:bCs/>
        </w:rPr>
        <w:t>包装箱上应有不易褪色的装箱标志，其内容：</w:t>
      </w:r>
    </w:p>
    <w:p w14:paraId="4C8A229B" w14:textId="5A503DCA" w:rsidR="00623A33" w:rsidRPr="00623A33" w:rsidRDefault="00623A33" w:rsidP="00623A33">
      <w:pPr>
        <w:pStyle w:val="af8"/>
        <w:spacing w:beforeLines="50" w:before="156" w:afterLines="50" w:after="156"/>
        <w:rPr>
          <w:rFonts w:asciiTheme="minorEastAsia" w:hAnsiTheme="minorEastAsia"/>
          <w:bCs/>
        </w:rPr>
      </w:pPr>
      <w:r w:rsidRPr="00623A33">
        <w:rPr>
          <w:rFonts w:asciiTheme="minorEastAsia" w:hAnsiTheme="minorEastAsia" w:hint="eastAsia"/>
          <w:bCs/>
        </w:rPr>
        <w:t>a)产品名称、型号</w:t>
      </w:r>
    </w:p>
    <w:p w14:paraId="6A5E6574" w14:textId="535F5AA7" w:rsidR="00623A33" w:rsidRPr="00623A33" w:rsidRDefault="00623A33" w:rsidP="00623A33">
      <w:pPr>
        <w:pStyle w:val="af8"/>
        <w:spacing w:beforeLines="50" w:before="156" w:afterLines="50" w:after="156"/>
        <w:rPr>
          <w:rFonts w:asciiTheme="minorEastAsia" w:hAnsiTheme="minorEastAsia"/>
          <w:bCs/>
        </w:rPr>
      </w:pPr>
      <w:r w:rsidRPr="00623A33">
        <w:rPr>
          <w:rFonts w:asciiTheme="minorEastAsia" w:hAnsiTheme="minorEastAsia" w:hint="eastAsia"/>
          <w:bCs/>
        </w:rPr>
        <w:t>b)产品毛重、净重；</w:t>
      </w:r>
    </w:p>
    <w:p w14:paraId="4267087A" w14:textId="0C25A491" w:rsidR="00623A33" w:rsidRPr="00623A33" w:rsidRDefault="00623A33" w:rsidP="00623A33">
      <w:pPr>
        <w:pStyle w:val="af8"/>
        <w:spacing w:beforeLines="50" w:before="156" w:afterLines="50" w:after="156"/>
        <w:rPr>
          <w:rFonts w:asciiTheme="minorEastAsia" w:hAnsiTheme="minorEastAsia"/>
          <w:bCs/>
        </w:rPr>
      </w:pPr>
      <w:r w:rsidRPr="00623A33">
        <w:rPr>
          <w:rFonts w:asciiTheme="minorEastAsia" w:hAnsiTheme="minorEastAsia" w:hint="eastAsia"/>
          <w:bCs/>
        </w:rPr>
        <w:t>c)箱体外形尺寸:长、宽、高</w:t>
      </w:r>
    </w:p>
    <w:p w14:paraId="05BD1B66" w14:textId="45C63E98" w:rsidR="00623A33" w:rsidRPr="00623A33" w:rsidRDefault="00623A33" w:rsidP="00623A33">
      <w:pPr>
        <w:pStyle w:val="af8"/>
        <w:spacing w:beforeLines="50" w:before="156" w:afterLines="50" w:after="156"/>
        <w:rPr>
          <w:rFonts w:asciiTheme="minorEastAsia" w:hAnsiTheme="minorEastAsia"/>
          <w:bCs/>
        </w:rPr>
      </w:pPr>
      <w:r w:rsidRPr="00623A33">
        <w:rPr>
          <w:rFonts w:asciiTheme="minorEastAsia" w:hAnsiTheme="minorEastAsia" w:hint="eastAsia"/>
          <w:bCs/>
        </w:rPr>
        <w:t>d)共 箱，第 箱</w:t>
      </w:r>
    </w:p>
    <w:p w14:paraId="42D0BAD2" w14:textId="615C2901" w:rsidR="00623A33" w:rsidRPr="00623A33" w:rsidRDefault="00623A33" w:rsidP="00623A33">
      <w:pPr>
        <w:pStyle w:val="af8"/>
        <w:spacing w:beforeLines="50" w:before="156" w:afterLines="50" w:after="156"/>
        <w:rPr>
          <w:rFonts w:asciiTheme="minorEastAsia" w:hAnsiTheme="minorEastAsia"/>
          <w:bCs/>
        </w:rPr>
      </w:pPr>
      <w:r w:rsidRPr="00623A33">
        <w:rPr>
          <w:rFonts w:asciiTheme="minorEastAsia" w:hAnsiTheme="minorEastAsia" w:hint="eastAsia"/>
          <w:bCs/>
        </w:rPr>
        <w:t>e)装箱日期；</w:t>
      </w:r>
    </w:p>
    <w:p w14:paraId="5C9BEEEB" w14:textId="279DF8C3" w:rsidR="00623A33" w:rsidRPr="00623A33" w:rsidRDefault="00623A33" w:rsidP="00623A33">
      <w:pPr>
        <w:pStyle w:val="af8"/>
        <w:spacing w:beforeLines="50" w:before="156" w:afterLines="50" w:after="156"/>
        <w:rPr>
          <w:rFonts w:asciiTheme="minorEastAsia" w:hAnsiTheme="minorEastAsia"/>
          <w:bCs/>
        </w:rPr>
      </w:pPr>
      <w:r w:rsidRPr="00623A33">
        <w:rPr>
          <w:rFonts w:asciiTheme="minorEastAsia" w:hAnsiTheme="minorEastAsia" w:hint="eastAsia"/>
          <w:bCs/>
        </w:rPr>
        <w:t>f)到站(港)及收货单位；</w:t>
      </w:r>
    </w:p>
    <w:p w14:paraId="3655A7BD" w14:textId="769ADC29" w:rsidR="00623A33" w:rsidRDefault="00623A33" w:rsidP="00623A33">
      <w:pPr>
        <w:pStyle w:val="af8"/>
        <w:spacing w:beforeLines="50" w:before="156" w:afterLines="50" w:after="156"/>
        <w:rPr>
          <w:rFonts w:asciiTheme="minorEastAsia" w:hAnsiTheme="minorEastAsia"/>
          <w:bCs/>
        </w:rPr>
      </w:pPr>
      <w:r w:rsidRPr="00623A33">
        <w:rPr>
          <w:rFonts w:asciiTheme="minorEastAsia" w:hAnsiTheme="minorEastAsia" w:hint="eastAsia"/>
          <w:bCs/>
        </w:rPr>
        <w:t>g)发站(港)及发货单位。</w:t>
      </w:r>
    </w:p>
    <w:p w14:paraId="3B89ACD8" w14:textId="39D836C8" w:rsidR="00623A33" w:rsidRPr="00623A33" w:rsidRDefault="0049605D" w:rsidP="00623A33">
      <w:pPr>
        <w:spacing w:beforeLines="50" w:before="156" w:afterLines="50" w:after="156"/>
        <w:rPr>
          <w:rFonts w:ascii="黑体" w:eastAsia="黑体" w:hAnsi="黑体"/>
          <w:bCs/>
        </w:rPr>
      </w:pPr>
      <w:r>
        <w:rPr>
          <w:rFonts w:ascii="黑体" w:eastAsia="黑体" w:hAnsi="黑体" w:hint="eastAsia"/>
          <w:bCs/>
        </w:rPr>
        <w:t>8</w:t>
      </w:r>
      <w:r w:rsidR="00623A33" w:rsidRPr="00623A33">
        <w:rPr>
          <w:rFonts w:ascii="黑体" w:eastAsia="黑体" w:hAnsi="黑体" w:hint="eastAsia"/>
          <w:bCs/>
        </w:rPr>
        <w:t>.3运输和贮存</w:t>
      </w:r>
    </w:p>
    <w:p w14:paraId="2BB8B642" w14:textId="2A85DDC8" w:rsidR="00623A33" w:rsidRPr="00623A33" w:rsidRDefault="0049605D" w:rsidP="00623A33">
      <w:pPr>
        <w:spacing w:beforeLines="50" w:before="156" w:afterLines="50" w:after="156"/>
        <w:rPr>
          <w:rFonts w:asciiTheme="minorEastAsia" w:hAnsiTheme="minorEastAsia"/>
          <w:bCs/>
        </w:rPr>
      </w:pPr>
      <w:r>
        <w:rPr>
          <w:rFonts w:ascii="黑体" w:eastAsia="黑体" w:hAnsi="黑体" w:hint="eastAsia"/>
          <w:bCs/>
        </w:rPr>
        <w:t>8</w:t>
      </w:r>
      <w:r w:rsidR="00623A33" w:rsidRPr="00623A33">
        <w:rPr>
          <w:rFonts w:ascii="黑体" w:eastAsia="黑体" w:hAnsi="黑体" w:hint="eastAsia"/>
          <w:bCs/>
        </w:rPr>
        <w:t>.3.1</w:t>
      </w:r>
      <w:r w:rsidR="00623A33" w:rsidRPr="00623A33">
        <w:rPr>
          <w:rFonts w:asciiTheme="minorEastAsia" w:hAnsiTheme="minorEastAsia" w:hint="eastAsia"/>
          <w:bCs/>
        </w:rPr>
        <w:t>机组在运输过程中，不应受碰撞、挤压、抛投、雨雪淋袭。</w:t>
      </w:r>
    </w:p>
    <w:p w14:paraId="1C94C9BD" w14:textId="6F1AC8EF" w:rsidR="00623A33" w:rsidRPr="00623A33" w:rsidRDefault="0049605D" w:rsidP="00623A33">
      <w:pPr>
        <w:spacing w:beforeLines="50" w:before="156" w:afterLines="50" w:after="156"/>
        <w:rPr>
          <w:rFonts w:asciiTheme="minorEastAsia" w:hAnsiTheme="minorEastAsia"/>
          <w:bCs/>
        </w:rPr>
      </w:pPr>
      <w:r>
        <w:rPr>
          <w:rFonts w:ascii="黑体" w:eastAsia="黑体" w:hAnsi="黑体" w:hint="eastAsia"/>
          <w:bCs/>
        </w:rPr>
        <w:t>8</w:t>
      </w:r>
      <w:r w:rsidR="00623A33" w:rsidRPr="00623A33">
        <w:rPr>
          <w:rFonts w:ascii="黑体" w:eastAsia="黑体" w:hAnsi="黑体" w:hint="eastAsia"/>
          <w:bCs/>
        </w:rPr>
        <w:t>.3.2</w:t>
      </w:r>
      <w:r w:rsidR="00623A33" w:rsidRPr="00623A33">
        <w:rPr>
          <w:rFonts w:asciiTheme="minorEastAsia" w:hAnsiTheme="minorEastAsia" w:hint="eastAsia"/>
          <w:bCs/>
        </w:rPr>
        <w:t>机组应贮存在防潮、防雨、防火场所，周围应无腐蚀性气体存在。</w:t>
      </w:r>
    </w:p>
    <w:p w14:paraId="0C9FAFA0" w14:textId="77777777" w:rsidR="00935D68" w:rsidRDefault="00935D68" w:rsidP="006A76FA">
      <w:pPr>
        <w:widowControl/>
        <w:jc w:val="left"/>
        <w:rPr>
          <w:rFonts w:ascii="Times New Roman" w:eastAsia="宋体" w:hAnsi="Times New Roman" w:cs="Times New Roman"/>
          <w:szCs w:val="21"/>
        </w:rPr>
      </w:pPr>
      <w:r>
        <w:rPr>
          <w:rFonts w:ascii="Times New Roman" w:eastAsia="宋体" w:hAnsi="Times New Roman" w:cs="Times New Roman"/>
          <w:szCs w:val="21"/>
        </w:rPr>
        <w:br w:type="page"/>
      </w:r>
    </w:p>
    <w:p w14:paraId="48F45764" w14:textId="77777777" w:rsidR="00935D68" w:rsidRPr="00935D68" w:rsidRDefault="00935D68" w:rsidP="004435B6">
      <w:pPr>
        <w:spacing w:beforeLines="50" w:before="156"/>
        <w:jc w:val="center"/>
        <w:rPr>
          <w:rFonts w:ascii="黑体" w:eastAsia="黑体" w:hAnsi="黑体" w:cs="Times New Roman"/>
          <w:szCs w:val="21"/>
        </w:rPr>
      </w:pPr>
      <w:r w:rsidRPr="00935D68">
        <w:rPr>
          <w:rFonts w:ascii="黑体" w:eastAsia="黑体" w:hAnsi="黑体" w:cs="Times New Roman" w:hint="eastAsia"/>
          <w:szCs w:val="21"/>
        </w:rPr>
        <w:lastRenderedPageBreak/>
        <w:t>附录</w:t>
      </w:r>
      <w:r w:rsidR="00226F25">
        <w:rPr>
          <w:rFonts w:ascii="黑体" w:eastAsia="黑体" w:hAnsi="黑体" w:cs="Times New Roman" w:hint="eastAsia"/>
          <w:szCs w:val="21"/>
        </w:rPr>
        <w:t>A</w:t>
      </w:r>
    </w:p>
    <w:p w14:paraId="60C977C2" w14:textId="77777777" w:rsidR="00935D68" w:rsidRDefault="00935D68" w:rsidP="006A76FA">
      <w:pPr>
        <w:jc w:val="center"/>
        <w:rPr>
          <w:rFonts w:ascii="黑体" w:eastAsia="黑体" w:hAnsi="黑体" w:cs="Times New Roman"/>
          <w:szCs w:val="21"/>
        </w:rPr>
      </w:pPr>
      <w:r w:rsidRPr="00935D68">
        <w:rPr>
          <w:rFonts w:ascii="黑体" w:eastAsia="黑体" w:hAnsi="黑体" w:cs="Times New Roman" w:hint="eastAsia"/>
          <w:szCs w:val="21"/>
        </w:rPr>
        <w:t>（</w:t>
      </w:r>
      <w:r w:rsidR="00264032">
        <w:rPr>
          <w:rFonts w:ascii="黑体" w:eastAsia="黑体" w:hAnsi="黑体" w:cs="Times New Roman" w:hint="eastAsia"/>
          <w:szCs w:val="21"/>
        </w:rPr>
        <w:t>规范</w:t>
      </w:r>
      <w:r w:rsidRPr="00935D68">
        <w:rPr>
          <w:rFonts w:ascii="黑体" w:eastAsia="黑体" w:hAnsi="黑体" w:cs="Times New Roman" w:hint="eastAsia"/>
          <w:szCs w:val="21"/>
        </w:rPr>
        <w:t>性）</w:t>
      </w:r>
    </w:p>
    <w:p w14:paraId="2C0444EA" w14:textId="3EC5E866" w:rsidR="00156822" w:rsidRPr="00935D68" w:rsidRDefault="00621158" w:rsidP="004435B6">
      <w:pPr>
        <w:spacing w:afterLines="150" w:after="468"/>
        <w:jc w:val="center"/>
        <w:rPr>
          <w:rFonts w:ascii="黑体" w:eastAsia="黑体" w:hAnsi="黑体" w:cs="Times New Roman"/>
          <w:szCs w:val="21"/>
        </w:rPr>
      </w:pPr>
      <w:r>
        <w:rPr>
          <w:rFonts w:ascii="黑体" w:eastAsia="黑体" w:hAnsi="黑体" w:cs="Times New Roman" w:hint="eastAsia"/>
          <w:color w:val="000000" w:themeColor="text1"/>
          <w:szCs w:val="21"/>
        </w:rPr>
        <w:t>板式换热器</w:t>
      </w:r>
      <w:r w:rsidR="00987E62">
        <w:rPr>
          <w:rFonts w:ascii="黑体" w:eastAsia="黑体" w:hAnsi="黑体" w:cs="Times New Roman" w:hint="eastAsia"/>
          <w:color w:val="000000" w:themeColor="text1"/>
          <w:szCs w:val="21"/>
        </w:rPr>
        <w:t>安装和仪表要求</w:t>
      </w:r>
    </w:p>
    <w:p w14:paraId="3AD48D04" w14:textId="19444D8A" w:rsidR="001B2F96" w:rsidRPr="00293E99" w:rsidRDefault="001B2F96" w:rsidP="001B2F96">
      <w:pPr>
        <w:pStyle w:val="a5"/>
        <w:numPr>
          <w:ilvl w:val="0"/>
          <w:numId w:val="0"/>
        </w:numPr>
        <w:wordWrap/>
        <w:spacing w:beforeLines="100" w:before="312" w:afterLines="100" w:after="312"/>
        <w:rPr>
          <w:rFonts w:hAnsi="黑体"/>
        </w:rPr>
      </w:pPr>
      <w:r w:rsidRPr="00293E99">
        <w:rPr>
          <w:rFonts w:hAnsi="黑体"/>
        </w:rPr>
        <w:t>A.</w:t>
      </w:r>
      <w:r>
        <w:rPr>
          <w:rFonts w:hAnsi="黑体" w:hint="eastAsia"/>
        </w:rPr>
        <w:t>1</w:t>
      </w:r>
      <w:r w:rsidR="00987E62">
        <w:rPr>
          <w:rFonts w:hAnsi="黑体" w:hint="eastAsia"/>
        </w:rPr>
        <w:t>测试样品连接</w:t>
      </w:r>
    </w:p>
    <w:p w14:paraId="07329B4A" w14:textId="3B0D87BD" w:rsidR="001B2F96" w:rsidRDefault="00F110C8" w:rsidP="001B2F96">
      <w:pPr>
        <w:ind w:firstLineChars="200" w:firstLine="420"/>
        <w:rPr>
          <w:rFonts w:ascii="宋体" w:eastAsia="宋体" w:hAnsi="宋体" w:cs="Times New Roman"/>
          <w:color w:val="000000" w:themeColor="text1"/>
          <w:szCs w:val="21"/>
        </w:rPr>
      </w:pPr>
      <w:r>
        <w:rPr>
          <w:rFonts w:ascii="宋体" w:eastAsia="宋体" w:hAnsi="宋体" w:cs="Times New Roman"/>
          <w:color w:val="000000" w:themeColor="text1"/>
          <w:szCs w:val="21"/>
        </w:rPr>
        <w:t>a)</w:t>
      </w:r>
      <w:r w:rsidRPr="00F110C8">
        <w:rPr>
          <w:rFonts w:ascii="宋体" w:eastAsia="宋体" w:hAnsi="宋体" w:cs="Times New Roman" w:hint="eastAsia"/>
          <w:color w:val="000000" w:themeColor="text1"/>
          <w:szCs w:val="21"/>
        </w:rPr>
        <w:t>使用与测试样品公称直径相同的连接管进行连接。管道长度不小于为管道内径的6倍。管道内部应平直光滑</w:t>
      </w:r>
      <w:r>
        <w:rPr>
          <w:rFonts w:ascii="宋体" w:eastAsia="宋体" w:hAnsi="宋体" w:cs="Times New Roman" w:hint="eastAsia"/>
          <w:color w:val="000000" w:themeColor="text1"/>
          <w:szCs w:val="21"/>
        </w:rPr>
        <w:t>；</w:t>
      </w:r>
    </w:p>
    <w:p w14:paraId="4D06FC0F" w14:textId="70E082E2" w:rsidR="00F110C8" w:rsidRDefault="00F110C8" w:rsidP="001B2F96">
      <w:pPr>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b</w:t>
      </w:r>
      <w:r>
        <w:rPr>
          <w:rFonts w:ascii="宋体" w:eastAsia="宋体" w:hAnsi="宋体" w:cs="Times New Roman"/>
          <w:color w:val="000000" w:themeColor="text1"/>
          <w:szCs w:val="21"/>
        </w:rPr>
        <w:t>)</w:t>
      </w:r>
      <w:r>
        <w:rPr>
          <w:rFonts w:hint="eastAsia"/>
        </w:rPr>
        <w:t>使用</w:t>
      </w:r>
      <w:r w:rsidRPr="00F110C8">
        <w:rPr>
          <w:rFonts w:ascii="宋体" w:eastAsia="宋体" w:hAnsi="宋体" w:cs="Times New Roman" w:hint="eastAsia"/>
          <w:color w:val="000000" w:themeColor="text1"/>
          <w:szCs w:val="21"/>
        </w:rPr>
        <w:t>法兰或螺</w:t>
      </w:r>
      <w:proofErr w:type="gramStart"/>
      <w:r w:rsidRPr="00F110C8">
        <w:rPr>
          <w:rFonts w:ascii="宋体" w:eastAsia="宋体" w:hAnsi="宋体" w:cs="Times New Roman" w:hint="eastAsia"/>
          <w:color w:val="000000" w:themeColor="text1"/>
          <w:szCs w:val="21"/>
        </w:rPr>
        <w:t>柱</w:t>
      </w:r>
      <w:r>
        <w:rPr>
          <w:rFonts w:ascii="宋体" w:eastAsia="宋体" w:hAnsi="宋体" w:cs="Times New Roman" w:hint="eastAsia"/>
          <w:color w:val="000000" w:themeColor="text1"/>
          <w:szCs w:val="21"/>
        </w:rPr>
        <w:t>进行</w:t>
      </w:r>
      <w:proofErr w:type="gramEnd"/>
      <w:r w:rsidRPr="00F110C8">
        <w:rPr>
          <w:rFonts w:ascii="宋体" w:eastAsia="宋体" w:hAnsi="宋体" w:cs="Times New Roman" w:hint="eastAsia"/>
          <w:color w:val="000000" w:themeColor="text1"/>
          <w:szCs w:val="21"/>
        </w:rPr>
        <w:t>连接</w:t>
      </w:r>
      <w:r>
        <w:rPr>
          <w:rFonts w:ascii="宋体" w:eastAsia="宋体" w:hAnsi="宋体" w:cs="Times New Roman" w:hint="eastAsia"/>
          <w:color w:val="000000" w:themeColor="text1"/>
          <w:szCs w:val="21"/>
        </w:rPr>
        <w:t>；</w:t>
      </w:r>
    </w:p>
    <w:p w14:paraId="700A18C0" w14:textId="7DEB135D" w:rsidR="00F110C8" w:rsidRDefault="00F110C8" w:rsidP="00F110C8">
      <w:pPr>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c</w:t>
      </w:r>
      <w:r>
        <w:rPr>
          <w:rFonts w:ascii="宋体" w:eastAsia="宋体" w:hAnsi="宋体" w:cs="Times New Roman"/>
          <w:color w:val="000000" w:themeColor="text1"/>
          <w:szCs w:val="21"/>
        </w:rPr>
        <w:t>)</w:t>
      </w:r>
      <w:r w:rsidRPr="00F110C8">
        <w:rPr>
          <w:rFonts w:ascii="宋体" w:eastAsia="宋体" w:hAnsi="宋体" w:cs="Times New Roman" w:hint="eastAsia"/>
          <w:color w:val="000000" w:themeColor="text1"/>
          <w:szCs w:val="21"/>
        </w:rPr>
        <w:t>样品上的内螺纹连接应直接</w:t>
      </w:r>
      <w:r w:rsidR="00BE101A">
        <w:rPr>
          <w:rFonts w:ascii="宋体" w:eastAsia="宋体" w:hAnsi="宋体" w:cs="Times New Roman" w:hint="eastAsia"/>
          <w:color w:val="000000" w:themeColor="text1"/>
          <w:szCs w:val="21"/>
        </w:rPr>
        <w:t>和</w:t>
      </w:r>
      <w:r w:rsidRPr="00F110C8">
        <w:rPr>
          <w:rFonts w:ascii="宋体" w:eastAsia="宋体" w:hAnsi="宋体" w:cs="Times New Roman" w:hint="eastAsia"/>
          <w:color w:val="000000" w:themeColor="text1"/>
          <w:szCs w:val="21"/>
        </w:rPr>
        <w:t>带有配合螺纹的管道进行连接，不应通过管接头、联轴器或其他装置连接</w:t>
      </w:r>
      <w:r w:rsidR="003D2851">
        <w:rPr>
          <w:rFonts w:ascii="宋体" w:eastAsia="宋体" w:hAnsi="宋体" w:cs="Times New Roman" w:hint="eastAsia"/>
          <w:color w:val="000000" w:themeColor="text1"/>
          <w:szCs w:val="21"/>
        </w:rPr>
        <w:t>；</w:t>
      </w:r>
    </w:p>
    <w:p w14:paraId="66E94DF7" w14:textId="1800A1AF" w:rsidR="003D2851" w:rsidRPr="001B2F96" w:rsidRDefault="003D2851" w:rsidP="00F110C8">
      <w:pPr>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d</w:t>
      </w:r>
      <w:r>
        <w:rPr>
          <w:rFonts w:ascii="宋体" w:eastAsia="宋体" w:hAnsi="宋体" w:cs="Times New Roman"/>
          <w:color w:val="000000" w:themeColor="text1"/>
          <w:szCs w:val="21"/>
        </w:rPr>
        <w:t>)</w:t>
      </w:r>
      <w:r>
        <w:rPr>
          <w:rFonts w:ascii="宋体" w:eastAsia="宋体" w:hAnsi="宋体" w:cs="Times New Roman" w:hint="eastAsia"/>
          <w:color w:val="000000" w:themeColor="text1"/>
          <w:szCs w:val="21"/>
        </w:rPr>
        <w:t>连接管道上应布置保温材料。</w:t>
      </w:r>
    </w:p>
    <w:p w14:paraId="3B7C0847" w14:textId="1D55520B" w:rsidR="00156822" w:rsidRDefault="00156822" w:rsidP="004435B6">
      <w:pPr>
        <w:pStyle w:val="a5"/>
        <w:numPr>
          <w:ilvl w:val="0"/>
          <w:numId w:val="0"/>
        </w:numPr>
        <w:wordWrap/>
        <w:spacing w:beforeLines="100" w:before="312" w:afterLines="100" w:after="312"/>
        <w:rPr>
          <w:rFonts w:hAnsi="黑体"/>
        </w:rPr>
      </w:pPr>
      <w:r w:rsidRPr="00293E99">
        <w:rPr>
          <w:rFonts w:hAnsi="黑体"/>
        </w:rPr>
        <w:t>A.</w:t>
      </w:r>
      <w:r w:rsidR="003B680B">
        <w:rPr>
          <w:rFonts w:hAnsi="黑体" w:hint="eastAsia"/>
        </w:rPr>
        <w:t>2</w:t>
      </w:r>
      <w:r w:rsidR="00F110C8">
        <w:rPr>
          <w:rFonts w:hAnsi="黑体" w:hint="eastAsia"/>
        </w:rPr>
        <w:t>温度测量</w:t>
      </w:r>
    </w:p>
    <w:p w14:paraId="2855451D" w14:textId="5DEB3DFD" w:rsidR="000D1008" w:rsidRDefault="004F3177" w:rsidP="000D1008">
      <w:pPr>
        <w:pStyle w:val="aff7"/>
        <w:ind w:firstLine="420"/>
      </w:pPr>
      <w:r>
        <w:rPr>
          <w:rFonts w:hint="eastAsia"/>
        </w:rPr>
        <w:t>a</w:t>
      </w:r>
      <w:r>
        <w:t>)</w:t>
      </w:r>
      <w:r w:rsidRPr="004F3177">
        <w:rPr>
          <w:rFonts w:hint="eastAsia"/>
        </w:rPr>
        <w:t>在测量</w:t>
      </w:r>
      <w:r w:rsidR="00626F56">
        <w:rPr>
          <w:rFonts w:hint="eastAsia"/>
        </w:rPr>
        <w:t>流体</w:t>
      </w:r>
      <w:r w:rsidRPr="004F3177">
        <w:rPr>
          <w:rFonts w:hint="eastAsia"/>
        </w:rPr>
        <w:t>温度之前，通过在温度测量上游使用混合装置，确保流体完全混合</w:t>
      </w:r>
      <w:r>
        <w:rPr>
          <w:rFonts w:hint="eastAsia"/>
        </w:rPr>
        <w:t>;</w:t>
      </w:r>
    </w:p>
    <w:p w14:paraId="256624A4" w14:textId="62F628AC" w:rsidR="004F3177" w:rsidRPr="004F3177" w:rsidRDefault="004F3177" w:rsidP="000D1008">
      <w:pPr>
        <w:pStyle w:val="aff7"/>
        <w:ind w:firstLine="420"/>
      </w:pPr>
      <w:r>
        <w:rPr>
          <w:rFonts w:hint="eastAsia"/>
        </w:rPr>
        <w:t>b</w:t>
      </w:r>
      <w:r>
        <w:t>)</w:t>
      </w:r>
      <w:r w:rsidRPr="004F3177">
        <w:rPr>
          <w:rFonts w:hint="eastAsia"/>
        </w:rPr>
        <w:t>样品与温度测量点之间超过10倍管径的金属管应进行绝缘处理</w:t>
      </w:r>
      <w:r>
        <w:rPr>
          <w:rFonts w:hint="eastAsia"/>
        </w:rPr>
        <w:t>;</w:t>
      </w:r>
    </w:p>
    <w:p w14:paraId="770F3888" w14:textId="509C4AED" w:rsidR="005D0DBD" w:rsidRDefault="009C1566" w:rsidP="000D1008">
      <w:pPr>
        <w:pStyle w:val="aff7"/>
        <w:ind w:firstLine="420"/>
      </w:pPr>
      <w:r>
        <w:rPr>
          <w:rFonts w:hint="eastAsia"/>
        </w:rPr>
        <w:t>c</w:t>
      </w:r>
      <w:r>
        <w:t>)</w:t>
      </w:r>
      <w:r w:rsidRPr="009C1566">
        <w:rPr>
          <w:rFonts w:hint="eastAsia"/>
        </w:rPr>
        <w:t>温度探头应具有足够的长度，确保传感区域位于管道的中心</w:t>
      </w:r>
      <w:r w:rsidR="00E80FA0">
        <w:rPr>
          <w:rFonts w:hint="eastAsia"/>
        </w:rPr>
        <w:t>，测点如图A</w:t>
      </w:r>
      <w:r w:rsidR="00E80FA0">
        <w:t>.1</w:t>
      </w:r>
      <w:r w:rsidR="00E80FA0">
        <w:rPr>
          <w:rFonts w:hint="eastAsia"/>
        </w:rPr>
        <w:t>所示。</w:t>
      </w:r>
    </w:p>
    <w:p w14:paraId="4A41E9D0" w14:textId="2DEC18C9" w:rsidR="008903EE" w:rsidRPr="00CC31BB" w:rsidRDefault="006A599C" w:rsidP="008903EE">
      <w:pPr>
        <w:pStyle w:val="aff7"/>
        <w:ind w:firstLine="420"/>
        <w:jc w:val="center"/>
        <w:rPr>
          <w:rFonts w:ascii="黑体" w:eastAsia="黑体" w:hAnsi="黑体"/>
          <w:noProof w:val="0"/>
          <w:kern w:val="21"/>
        </w:rPr>
      </w:pPr>
      <w:r>
        <w:drawing>
          <wp:inline distT="0" distB="0" distL="0" distR="0" wp14:anchorId="557FB1C2" wp14:editId="33E7CDE9">
            <wp:extent cx="3894881" cy="28024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09891" cy="2813225"/>
                    </a:xfrm>
                    <a:prstGeom prst="rect">
                      <a:avLst/>
                    </a:prstGeom>
                  </pic:spPr>
                </pic:pic>
              </a:graphicData>
            </a:graphic>
          </wp:inline>
        </w:drawing>
      </w:r>
    </w:p>
    <w:p w14:paraId="3FD01FDB" w14:textId="76542669" w:rsidR="00CC31BB" w:rsidRDefault="00D952B1" w:rsidP="008903EE">
      <w:pPr>
        <w:pStyle w:val="aff7"/>
        <w:ind w:firstLine="420"/>
        <w:jc w:val="center"/>
        <w:rPr>
          <w:rFonts w:ascii="黑体" w:eastAsia="黑体" w:hAnsi="黑体"/>
          <w:noProof w:val="0"/>
          <w:kern w:val="21"/>
        </w:rPr>
      </w:pPr>
      <w:r>
        <w:rPr>
          <w:rFonts w:ascii="黑体" w:eastAsia="黑体" w:hAnsi="黑体" w:hint="eastAsia"/>
          <w:noProof w:val="0"/>
          <w:kern w:val="21"/>
        </w:rPr>
        <w:t>图</w:t>
      </w:r>
      <w:r w:rsidR="00CC31BB" w:rsidRPr="00CC31BB">
        <w:rPr>
          <w:rFonts w:ascii="黑体" w:eastAsia="黑体" w:hAnsi="黑体" w:hint="eastAsia"/>
          <w:noProof w:val="0"/>
          <w:kern w:val="21"/>
        </w:rPr>
        <w:t>A．1</w:t>
      </w:r>
      <w:r w:rsidR="00860C12" w:rsidRPr="006A599C">
        <w:rPr>
          <w:rFonts w:ascii="黑体" w:eastAsia="黑体" w:hAnsi="黑体" w:hint="eastAsia"/>
          <w:noProof w:val="0"/>
          <w:kern w:val="21"/>
        </w:rPr>
        <w:t>温度和压力测点示意图</w:t>
      </w:r>
    </w:p>
    <w:p w14:paraId="04257553" w14:textId="65CB8CD6" w:rsidR="00D92506" w:rsidRDefault="00D92506" w:rsidP="00D92506">
      <w:pPr>
        <w:pStyle w:val="a5"/>
        <w:numPr>
          <w:ilvl w:val="0"/>
          <w:numId w:val="0"/>
        </w:numPr>
        <w:wordWrap/>
        <w:spacing w:beforeLines="100" w:before="312" w:afterLines="100" w:after="312"/>
        <w:rPr>
          <w:rFonts w:hAnsi="黑体"/>
        </w:rPr>
      </w:pPr>
      <w:r w:rsidRPr="00293E99">
        <w:rPr>
          <w:rFonts w:hAnsi="黑体"/>
        </w:rPr>
        <w:t>A.</w:t>
      </w:r>
      <w:r>
        <w:rPr>
          <w:rFonts w:hAnsi="黑体" w:hint="eastAsia"/>
        </w:rPr>
        <w:t>3</w:t>
      </w:r>
      <w:r w:rsidR="009C1566">
        <w:rPr>
          <w:rFonts w:hAnsi="黑体" w:hint="eastAsia"/>
        </w:rPr>
        <w:t>压力测量</w:t>
      </w:r>
    </w:p>
    <w:p w14:paraId="4CE6D824" w14:textId="2FCA80BC" w:rsidR="009C1566" w:rsidRDefault="009C1566" w:rsidP="009C1566">
      <w:pPr>
        <w:pStyle w:val="aff7"/>
        <w:ind w:firstLine="420"/>
      </w:pPr>
      <w:r>
        <w:rPr>
          <w:rFonts w:hint="eastAsia"/>
        </w:rPr>
        <w:t>a</w:t>
      </w:r>
      <w:r>
        <w:t>)</w:t>
      </w:r>
      <w:r w:rsidRPr="009C1566">
        <w:rPr>
          <w:rFonts w:hint="eastAsia"/>
        </w:rPr>
        <w:t>进口压力点应位于样品连接</w:t>
      </w:r>
      <w:r w:rsidR="008A5500">
        <w:rPr>
          <w:rFonts w:hint="eastAsia"/>
        </w:rPr>
        <w:t>处</w:t>
      </w:r>
      <w:r w:rsidRPr="009C1566">
        <w:rPr>
          <w:rFonts w:hint="eastAsia"/>
        </w:rPr>
        <w:t>管道上游4倍管径处，公差为正负一个直径</w:t>
      </w:r>
      <w:r>
        <w:rPr>
          <w:rFonts w:hint="eastAsia"/>
        </w:rPr>
        <w:t>;出</w:t>
      </w:r>
      <w:r w:rsidRPr="009C1566">
        <w:rPr>
          <w:rFonts w:hint="eastAsia"/>
        </w:rPr>
        <w:t>口压力点应位于样品</w:t>
      </w:r>
      <w:r w:rsidR="008A5500">
        <w:rPr>
          <w:rFonts w:hint="eastAsia"/>
        </w:rPr>
        <w:t>距离</w:t>
      </w:r>
      <w:r w:rsidR="00626F56" w:rsidRPr="009C1566">
        <w:rPr>
          <w:rFonts w:hint="eastAsia"/>
        </w:rPr>
        <w:t>连接</w:t>
      </w:r>
      <w:r w:rsidR="00626F56">
        <w:rPr>
          <w:rFonts w:hint="eastAsia"/>
        </w:rPr>
        <w:t>处</w:t>
      </w:r>
      <w:r w:rsidRPr="009C1566">
        <w:rPr>
          <w:rFonts w:hint="eastAsia"/>
        </w:rPr>
        <w:t>管道</w:t>
      </w:r>
      <w:r>
        <w:rPr>
          <w:rFonts w:hint="eastAsia"/>
        </w:rPr>
        <w:t>下</w:t>
      </w:r>
      <w:r w:rsidRPr="009C1566">
        <w:rPr>
          <w:rFonts w:hint="eastAsia"/>
        </w:rPr>
        <w:t>游</w:t>
      </w:r>
      <w:r>
        <w:rPr>
          <w:rFonts w:hint="eastAsia"/>
        </w:rPr>
        <w:t>10</w:t>
      </w:r>
      <w:r w:rsidRPr="009C1566">
        <w:rPr>
          <w:rFonts w:hint="eastAsia"/>
        </w:rPr>
        <w:t>倍管径处，公差为正负一个直径</w:t>
      </w:r>
      <w:r w:rsidR="00E80FA0">
        <w:rPr>
          <w:rFonts w:hint="eastAsia"/>
        </w:rPr>
        <w:t>，测点如图A</w:t>
      </w:r>
      <w:r w:rsidR="00E80FA0">
        <w:t>.1</w:t>
      </w:r>
      <w:r w:rsidR="00E80FA0">
        <w:rPr>
          <w:rFonts w:hint="eastAsia"/>
        </w:rPr>
        <w:t>所示</w:t>
      </w:r>
      <w:r>
        <w:rPr>
          <w:rFonts w:hint="eastAsia"/>
        </w:rPr>
        <w:t>；</w:t>
      </w:r>
    </w:p>
    <w:p w14:paraId="5D5134C4" w14:textId="69FBBFFB" w:rsidR="007D3EE3" w:rsidRDefault="007D3EE3" w:rsidP="009C1566">
      <w:pPr>
        <w:pStyle w:val="aff7"/>
        <w:ind w:firstLine="420"/>
      </w:pPr>
      <w:r>
        <w:t>b)</w:t>
      </w:r>
      <w:r w:rsidRPr="007D3EE3">
        <w:rPr>
          <w:rFonts w:hint="eastAsia"/>
        </w:rPr>
        <w:t>压力测点处应沿着管道外表面均匀分布三个压力孔</w:t>
      </w:r>
      <w:r>
        <w:rPr>
          <w:rFonts w:hint="eastAsia"/>
        </w:rPr>
        <w:t>;</w:t>
      </w:r>
    </w:p>
    <w:p w14:paraId="393EBB26" w14:textId="5E6544BA" w:rsidR="009C1566" w:rsidRPr="009C1566" w:rsidRDefault="007D3EE3" w:rsidP="009C1566">
      <w:pPr>
        <w:pStyle w:val="aff7"/>
        <w:ind w:firstLine="420"/>
      </w:pPr>
      <w:r>
        <w:t>c</w:t>
      </w:r>
      <w:r>
        <w:rPr>
          <w:rFonts w:hint="eastAsia"/>
        </w:rPr>
        <w:t>)</w:t>
      </w:r>
      <w:r w:rsidRPr="007D3EE3">
        <w:rPr>
          <w:rFonts w:hint="eastAsia"/>
        </w:rPr>
        <w:t>朝向管道内部的孔的边缘应光滑且无毛刺，不允许对孔进行倒角，孔的轴线应垂直于管道表面</w:t>
      </w:r>
      <w:r>
        <w:rPr>
          <w:rFonts w:hint="eastAsia"/>
        </w:rPr>
        <w:t>。</w:t>
      </w:r>
    </w:p>
    <w:p w14:paraId="3D37EF96" w14:textId="77777777" w:rsidR="005830B4" w:rsidRDefault="005830B4" w:rsidP="006A76FA">
      <w:pPr>
        <w:widowControl/>
        <w:jc w:val="left"/>
        <w:rPr>
          <w:rFonts w:ascii="宋体" w:eastAsia="宋体" w:hAnsi="宋体" w:cs="Times New Roman"/>
          <w:szCs w:val="21"/>
        </w:rPr>
      </w:pPr>
      <w:r>
        <w:rPr>
          <w:rFonts w:ascii="宋体" w:eastAsia="宋体" w:hAnsi="宋体" w:cs="Times New Roman"/>
          <w:szCs w:val="21"/>
        </w:rPr>
        <w:br w:type="page"/>
      </w:r>
    </w:p>
    <w:p w14:paraId="317A61C0" w14:textId="193C504E" w:rsidR="009052CD" w:rsidRPr="00935D68" w:rsidRDefault="009052CD" w:rsidP="009052CD">
      <w:pPr>
        <w:spacing w:beforeLines="50" w:before="156"/>
        <w:jc w:val="center"/>
        <w:rPr>
          <w:rFonts w:ascii="黑体" w:eastAsia="黑体" w:hAnsi="黑体" w:cs="Times New Roman"/>
          <w:szCs w:val="21"/>
        </w:rPr>
      </w:pPr>
      <w:r w:rsidRPr="00935D68">
        <w:rPr>
          <w:rFonts w:ascii="黑体" w:eastAsia="黑体" w:hAnsi="黑体" w:cs="Times New Roman" w:hint="eastAsia"/>
          <w:szCs w:val="21"/>
        </w:rPr>
        <w:lastRenderedPageBreak/>
        <w:t>附录</w:t>
      </w:r>
      <w:r>
        <w:rPr>
          <w:rFonts w:ascii="黑体" w:eastAsia="黑体" w:hAnsi="黑体" w:cs="Times New Roman"/>
          <w:szCs w:val="21"/>
        </w:rPr>
        <w:t>B</w:t>
      </w:r>
    </w:p>
    <w:p w14:paraId="3F04D5D9" w14:textId="77777777" w:rsidR="009052CD" w:rsidRDefault="009052CD" w:rsidP="009052CD">
      <w:pPr>
        <w:jc w:val="center"/>
        <w:rPr>
          <w:rFonts w:ascii="黑体" w:eastAsia="黑体" w:hAnsi="黑体" w:cs="Times New Roman"/>
          <w:szCs w:val="21"/>
        </w:rPr>
      </w:pPr>
      <w:r w:rsidRPr="00935D68">
        <w:rPr>
          <w:rFonts w:ascii="黑体" w:eastAsia="黑体" w:hAnsi="黑体" w:cs="Times New Roman" w:hint="eastAsia"/>
          <w:szCs w:val="21"/>
        </w:rPr>
        <w:t>（</w:t>
      </w:r>
      <w:r>
        <w:rPr>
          <w:rFonts w:ascii="黑体" w:eastAsia="黑体" w:hAnsi="黑体" w:cs="Times New Roman" w:hint="eastAsia"/>
          <w:szCs w:val="21"/>
        </w:rPr>
        <w:t>规范</w:t>
      </w:r>
      <w:r w:rsidRPr="00935D68">
        <w:rPr>
          <w:rFonts w:ascii="黑体" w:eastAsia="黑体" w:hAnsi="黑体" w:cs="Times New Roman" w:hint="eastAsia"/>
          <w:szCs w:val="21"/>
        </w:rPr>
        <w:t>性）</w:t>
      </w:r>
    </w:p>
    <w:p w14:paraId="25EF1C9E" w14:textId="1F1EA4DE" w:rsidR="009052CD" w:rsidRDefault="00621158" w:rsidP="009052CD">
      <w:pPr>
        <w:widowControl/>
        <w:jc w:val="center"/>
        <w:rPr>
          <w:rFonts w:ascii="黑体" w:eastAsia="黑体" w:hAnsi="黑体" w:cs="Times New Roman"/>
          <w:color w:val="000000" w:themeColor="text1"/>
          <w:szCs w:val="21"/>
        </w:rPr>
      </w:pPr>
      <w:r>
        <w:rPr>
          <w:rFonts w:ascii="黑体" w:eastAsia="黑体" w:hAnsi="黑体" w:cs="Times New Roman" w:hint="eastAsia"/>
          <w:color w:val="000000" w:themeColor="text1"/>
          <w:szCs w:val="21"/>
        </w:rPr>
        <w:t>板式换热器</w:t>
      </w:r>
      <w:r w:rsidR="00490EB5">
        <w:rPr>
          <w:rFonts w:ascii="黑体" w:eastAsia="黑体" w:hAnsi="黑体" w:cs="Times New Roman" w:hint="eastAsia"/>
          <w:color w:val="000000" w:themeColor="text1"/>
          <w:szCs w:val="21"/>
        </w:rPr>
        <w:t>性能</w:t>
      </w:r>
      <w:r w:rsidR="001341A2">
        <w:rPr>
          <w:rFonts w:ascii="黑体" w:eastAsia="黑体" w:hAnsi="黑体" w:cs="Times New Roman" w:hint="eastAsia"/>
          <w:color w:val="000000" w:themeColor="text1"/>
          <w:szCs w:val="21"/>
        </w:rPr>
        <w:t>测试</w:t>
      </w:r>
      <w:r w:rsidR="00A965E4" w:rsidRPr="00935D68">
        <w:rPr>
          <w:rFonts w:ascii="黑体" w:eastAsia="黑体" w:hAnsi="黑体" w:cs="Times New Roman" w:hint="eastAsia"/>
          <w:szCs w:val="21"/>
        </w:rPr>
        <w:t>方法</w:t>
      </w:r>
    </w:p>
    <w:p w14:paraId="613FFC5E" w14:textId="49FF009C" w:rsidR="00E677A7" w:rsidRDefault="00E677A7" w:rsidP="00E677A7">
      <w:pPr>
        <w:pStyle w:val="a5"/>
        <w:numPr>
          <w:ilvl w:val="0"/>
          <w:numId w:val="0"/>
        </w:numPr>
        <w:wordWrap/>
        <w:spacing w:beforeLines="100" w:before="312" w:afterLines="100" w:after="312"/>
        <w:rPr>
          <w:rFonts w:hAnsi="黑体"/>
        </w:rPr>
      </w:pPr>
      <w:r>
        <w:rPr>
          <w:rFonts w:hAnsi="黑体"/>
        </w:rPr>
        <w:t>B</w:t>
      </w:r>
      <w:r w:rsidRPr="00293E99">
        <w:rPr>
          <w:rFonts w:hAnsi="黑体"/>
        </w:rPr>
        <w:t>.</w:t>
      </w:r>
      <w:r>
        <w:rPr>
          <w:rFonts w:hAnsi="黑体" w:hint="eastAsia"/>
        </w:rPr>
        <w:t>1试验工况</w:t>
      </w:r>
    </w:p>
    <w:p w14:paraId="56C742AD" w14:textId="4BB67763" w:rsidR="00490EB5" w:rsidRPr="00490EB5" w:rsidRDefault="00490EB5" w:rsidP="00490EB5">
      <w:pPr>
        <w:pStyle w:val="aff7"/>
        <w:ind w:firstLine="420"/>
      </w:pPr>
      <w:r w:rsidRPr="00490EB5">
        <w:rPr>
          <w:rFonts w:hint="eastAsia"/>
        </w:rPr>
        <w:t>性能测试</w:t>
      </w:r>
      <w:r>
        <w:rPr>
          <w:rFonts w:hint="eastAsia"/>
        </w:rPr>
        <w:t>工况应根据表1来选取。</w:t>
      </w:r>
    </w:p>
    <w:p w14:paraId="4DEFC4A3" w14:textId="42C8E062" w:rsidR="00C07692" w:rsidRDefault="00C07692" w:rsidP="00C07692">
      <w:pPr>
        <w:pStyle w:val="a5"/>
        <w:numPr>
          <w:ilvl w:val="0"/>
          <w:numId w:val="0"/>
        </w:numPr>
        <w:wordWrap/>
        <w:spacing w:beforeLines="100" w:before="312" w:afterLines="100" w:after="312"/>
        <w:rPr>
          <w:rFonts w:hAnsi="黑体"/>
        </w:rPr>
      </w:pPr>
      <w:r>
        <w:rPr>
          <w:rFonts w:hAnsi="黑体"/>
        </w:rPr>
        <w:t>B</w:t>
      </w:r>
      <w:r w:rsidRPr="00293E99">
        <w:rPr>
          <w:rFonts w:hAnsi="黑体"/>
        </w:rPr>
        <w:t>.</w:t>
      </w:r>
      <w:r w:rsidR="00672938">
        <w:rPr>
          <w:rFonts w:hAnsi="黑体" w:hint="eastAsia"/>
        </w:rPr>
        <w:t>2</w:t>
      </w:r>
      <w:r>
        <w:rPr>
          <w:rFonts w:hAnsi="黑体" w:hint="eastAsia"/>
        </w:rPr>
        <w:t>试验方法</w:t>
      </w:r>
    </w:p>
    <w:p w14:paraId="423FAE8B" w14:textId="696FBA73" w:rsidR="00D63332" w:rsidRDefault="008D4E2D" w:rsidP="008D4E2D">
      <w:pPr>
        <w:pStyle w:val="aff7"/>
        <w:ind w:firstLine="420"/>
        <w:rPr>
          <w:rFonts w:hAnsi="宋体"/>
          <w:color w:val="000000" w:themeColor="text1"/>
          <w:szCs w:val="21"/>
        </w:rPr>
      </w:pPr>
      <w:r w:rsidRPr="000A61C0">
        <w:rPr>
          <w:rFonts w:hAnsi="宋体" w:hint="eastAsia"/>
          <w:color w:val="000000" w:themeColor="text1"/>
          <w:szCs w:val="21"/>
        </w:rPr>
        <w:t>a)</w:t>
      </w:r>
      <w:r w:rsidR="00672938" w:rsidRPr="00672938">
        <w:rPr>
          <w:rFonts w:hAnsi="宋体" w:hint="eastAsia"/>
          <w:color w:val="000000" w:themeColor="text1"/>
          <w:szCs w:val="21"/>
        </w:rPr>
        <w:t>将换热器连接至测试设备，填充适当的测试液体，并检查是否有泄露，参考附录A，试验室测试管道和仪表要求。注意从整个试验系统中排出所有空气。</w:t>
      </w:r>
      <w:r w:rsidRPr="008D4E2D">
        <w:rPr>
          <w:rFonts w:hAnsi="宋体" w:hint="eastAsia"/>
          <w:color w:val="000000" w:themeColor="text1"/>
          <w:szCs w:val="21"/>
        </w:rPr>
        <w:t>；</w:t>
      </w:r>
    </w:p>
    <w:p w14:paraId="39C4DC51" w14:textId="79154229" w:rsidR="008D4E2D" w:rsidRDefault="008D4E2D" w:rsidP="008D4E2D">
      <w:pPr>
        <w:pStyle w:val="aff7"/>
        <w:ind w:firstLine="420"/>
      </w:pPr>
      <w:r w:rsidRPr="008D4E2D">
        <w:rPr>
          <w:rFonts w:hint="eastAsia"/>
        </w:rPr>
        <w:t>b)</w:t>
      </w:r>
      <w:r w:rsidR="006E0C8E" w:rsidRPr="006E0C8E">
        <w:rPr>
          <w:rFonts w:hint="eastAsia"/>
        </w:rPr>
        <w:t>试验系统应试运行以确定所有部件和仪器的功能正常。工况稳定后，温度允差需符合表3要求，冷热侧出口压力均不得低于100kPa；</w:t>
      </w:r>
    </w:p>
    <w:p w14:paraId="07B76A9D" w14:textId="50FBDC67" w:rsidR="007E0ED8" w:rsidRDefault="007E0ED8" w:rsidP="007E0ED8">
      <w:pPr>
        <w:pStyle w:val="aff7"/>
        <w:ind w:firstLine="420"/>
      </w:pPr>
      <w:r>
        <w:rPr>
          <w:rFonts w:hint="eastAsia"/>
        </w:rPr>
        <w:t>c</w:t>
      </w:r>
      <w:r>
        <w:t>)</w:t>
      </w:r>
      <w:r w:rsidR="002D2242">
        <w:rPr>
          <w:rFonts w:hint="eastAsia"/>
        </w:rPr>
        <w:t>主辅偏差</w:t>
      </w:r>
      <w:r w:rsidR="00220529">
        <w:rPr>
          <w:rFonts w:hint="eastAsia"/>
        </w:rPr>
        <w:t>不得超过5%；</w:t>
      </w:r>
    </w:p>
    <w:p w14:paraId="17C4833D" w14:textId="23B6D4C8" w:rsidR="00220529" w:rsidRDefault="00220529" w:rsidP="007E0ED8">
      <w:pPr>
        <w:pStyle w:val="aff7"/>
        <w:ind w:firstLine="420"/>
      </w:pPr>
      <w:r>
        <w:rPr>
          <w:rFonts w:hint="eastAsia"/>
        </w:rPr>
        <w:t>d</w:t>
      </w:r>
      <w:r>
        <w:t>)</w:t>
      </w:r>
      <w:r>
        <w:rPr>
          <w:rFonts w:hint="eastAsia"/>
        </w:rPr>
        <w:t>记录稳定运行时间至少30</w:t>
      </w:r>
      <w:r>
        <w:t>min</w:t>
      </w:r>
      <w:r>
        <w:rPr>
          <w:rFonts w:hint="eastAsia"/>
        </w:rPr>
        <w:t>内的5组数据，包括以下数据：</w:t>
      </w:r>
    </w:p>
    <w:p w14:paraId="380DB35B" w14:textId="6CA508FA" w:rsidR="00220529" w:rsidRDefault="00220529" w:rsidP="007E0ED8">
      <w:pPr>
        <w:pStyle w:val="aff7"/>
        <w:ind w:firstLine="420"/>
      </w:pPr>
      <w:r>
        <w:rPr>
          <w:rFonts w:hint="eastAsia"/>
        </w:rPr>
        <w:t>1.冷侧和热侧的进出口温度；</w:t>
      </w:r>
    </w:p>
    <w:p w14:paraId="0EA82786" w14:textId="11CE1173" w:rsidR="00220529" w:rsidRDefault="00220529" w:rsidP="007E0ED8">
      <w:pPr>
        <w:pStyle w:val="aff7"/>
        <w:ind w:firstLine="420"/>
      </w:pPr>
      <w:r>
        <w:rPr>
          <w:rFonts w:hint="eastAsia"/>
        </w:rPr>
        <w:t>2.冷侧和热侧的进出口压力；</w:t>
      </w:r>
    </w:p>
    <w:p w14:paraId="2980325C" w14:textId="43CEFE1A" w:rsidR="00220529" w:rsidRDefault="00220529" w:rsidP="007E0ED8">
      <w:pPr>
        <w:pStyle w:val="aff7"/>
        <w:ind w:firstLine="420"/>
      </w:pPr>
      <w:r>
        <w:rPr>
          <w:rFonts w:hint="eastAsia"/>
        </w:rPr>
        <w:t>3.冷侧和热侧的质量流量（或根据体积流量和相应密度计算）。</w:t>
      </w:r>
    </w:p>
    <w:p w14:paraId="76F711CB" w14:textId="58AEE62C" w:rsidR="00AC303A" w:rsidRDefault="00AC303A" w:rsidP="007E0ED8">
      <w:pPr>
        <w:pStyle w:val="aff7"/>
        <w:ind w:firstLine="420"/>
      </w:pPr>
      <w:r>
        <w:rPr>
          <w:rFonts w:hint="eastAsia"/>
        </w:rPr>
        <w:t>e</w:t>
      </w:r>
      <w:r>
        <w:t>)</w:t>
      </w:r>
      <w:r>
        <w:rPr>
          <w:rFonts w:hint="eastAsia"/>
        </w:rPr>
        <w:t>生成报告中应包括：冷侧压降判定、热侧压降判定、换热量判定、N</w:t>
      </w:r>
      <w:r>
        <w:t>TU</w:t>
      </w:r>
      <w:r>
        <w:rPr>
          <w:rFonts w:hint="eastAsia"/>
        </w:rPr>
        <w:t>值、传热系数U。</w:t>
      </w:r>
    </w:p>
    <w:p w14:paraId="70B34F64" w14:textId="09AF1EFD" w:rsidR="007E0ED8" w:rsidRDefault="007E0ED8" w:rsidP="007E0ED8">
      <w:pPr>
        <w:pStyle w:val="a5"/>
        <w:numPr>
          <w:ilvl w:val="0"/>
          <w:numId w:val="0"/>
        </w:numPr>
        <w:wordWrap/>
        <w:spacing w:beforeLines="100" w:before="312" w:afterLines="100" w:after="312"/>
        <w:rPr>
          <w:rFonts w:hAnsi="黑体"/>
        </w:rPr>
      </w:pPr>
      <w:r>
        <w:rPr>
          <w:rFonts w:hAnsi="黑体"/>
        </w:rPr>
        <w:t>B</w:t>
      </w:r>
      <w:r w:rsidRPr="00293E99">
        <w:rPr>
          <w:rFonts w:hAnsi="黑体"/>
        </w:rPr>
        <w:t>.</w:t>
      </w:r>
      <w:r w:rsidR="00AC303A">
        <w:rPr>
          <w:rFonts w:hAnsi="黑体" w:hint="eastAsia"/>
        </w:rPr>
        <w:t>3</w:t>
      </w:r>
      <w:r w:rsidR="00F2619C">
        <w:rPr>
          <w:rFonts w:hAnsi="黑体" w:hint="eastAsia"/>
        </w:rPr>
        <w:t>性能</w:t>
      </w:r>
      <w:r>
        <w:rPr>
          <w:rFonts w:hAnsi="黑体" w:hint="eastAsia"/>
        </w:rPr>
        <w:t>计算</w:t>
      </w:r>
    </w:p>
    <w:p w14:paraId="5A650666" w14:textId="1D9A41FE" w:rsidR="007E0ED8" w:rsidRDefault="006A3544" w:rsidP="006A3544">
      <w:pPr>
        <w:widowControl/>
        <w:rPr>
          <w:rFonts w:ascii="宋体" w:eastAsia="宋体" w:hAnsi="宋体" w:cs="Times New Roman"/>
          <w:color w:val="000000" w:themeColor="text1"/>
          <w:szCs w:val="21"/>
        </w:rPr>
      </w:pPr>
      <w:r w:rsidRPr="006A3544">
        <w:rPr>
          <w:rFonts w:ascii="黑体" w:eastAsia="黑体" w:hAnsi="黑体" w:cs="Times New Roman" w:hint="eastAsia"/>
          <w:color w:val="000000" w:themeColor="text1"/>
          <w:szCs w:val="21"/>
        </w:rPr>
        <w:t>B</w:t>
      </w:r>
      <w:r w:rsidRPr="006A3544">
        <w:rPr>
          <w:rFonts w:ascii="黑体" w:eastAsia="黑体" w:hAnsi="黑体" w:cs="Times New Roman"/>
          <w:color w:val="000000" w:themeColor="text1"/>
          <w:szCs w:val="21"/>
        </w:rPr>
        <w:t>.</w:t>
      </w:r>
      <w:r w:rsidR="00AC303A">
        <w:rPr>
          <w:rFonts w:ascii="黑体" w:eastAsia="黑体" w:hAnsi="黑体" w:cs="Times New Roman" w:hint="eastAsia"/>
          <w:color w:val="000000" w:themeColor="text1"/>
          <w:szCs w:val="21"/>
        </w:rPr>
        <w:t>3</w:t>
      </w:r>
      <w:r w:rsidRPr="006A3544">
        <w:rPr>
          <w:rFonts w:ascii="黑体" w:eastAsia="黑体" w:hAnsi="黑体" w:cs="Times New Roman"/>
          <w:color w:val="000000" w:themeColor="text1"/>
          <w:szCs w:val="21"/>
        </w:rPr>
        <w:t>.1</w:t>
      </w:r>
      <w:proofErr w:type="gramStart"/>
      <w:r w:rsidR="00F2619C">
        <w:rPr>
          <w:rFonts w:ascii="宋体" w:eastAsia="宋体" w:hAnsi="宋体" w:cs="Times New Roman" w:hint="eastAsia"/>
          <w:color w:val="000000" w:themeColor="text1"/>
          <w:szCs w:val="21"/>
        </w:rPr>
        <w:t>换热器冷侧换热</w:t>
      </w:r>
      <w:proofErr w:type="gramEnd"/>
      <w:r w:rsidR="00F2619C">
        <w:rPr>
          <w:rFonts w:ascii="宋体" w:eastAsia="宋体" w:hAnsi="宋体" w:cs="Times New Roman" w:hint="eastAsia"/>
          <w:color w:val="000000" w:themeColor="text1"/>
          <w:szCs w:val="21"/>
        </w:rPr>
        <w:t>量</w:t>
      </w:r>
      <w:r w:rsidR="00871351">
        <w:rPr>
          <w:rFonts w:ascii="宋体" w:eastAsia="宋体" w:hAnsi="宋体" w:cs="Times New Roman" w:hint="eastAsia"/>
          <w:color w:val="000000" w:themeColor="text1"/>
          <w:szCs w:val="21"/>
        </w:rPr>
        <w:t>：</w:t>
      </w:r>
    </w:p>
    <w:p w14:paraId="46D4E142" w14:textId="4E02CEB8" w:rsidR="00871351" w:rsidRPr="003B6282" w:rsidRDefault="00B02BD7" w:rsidP="00D63332">
      <w:pPr>
        <w:widowControl/>
        <w:ind w:firstLineChars="200" w:firstLine="420"/>
        <w:rPr>
          <w:rFonts w:ascii="宋体" w:eastAsia="宋体" w:hAnsi="宋体" w:cs="Times New Roman"/>
          <w:color w:val="000000" w:themeColor="text1"/>
          <w:szCs w:val="21"/>
        </w:rPr>
      </w:pPr>
      <m:oMathPara>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Q</m:t>
              </m:r>
            </m:e>
            <m:sub>
              <m:r>
                <w:rPr>
                  <w:rFonts w:ascii="Cambria Math" w:eastAsia="宋体" w:hAnsi="Cambria Math" w:cs="Times New Roman" w:hint="eastAsia"/>
                  <w:color w:val="000000" w:themeColor="text1"/>
                  <w:szCs w:val="21"/>
                </w:rPr>
                <m:t>c</m:t>
              </m:r>
            </m:sub>
          </m:sSub>
          <m:r>
            <w:rPr>
              <w:rFonts w:ascii="Cambria Math" w:eastAsia="宋体" w:hAnsi="Cambria Math" w:cs="Times New Roman"/>
              <w:color w:val="000000" w:themeColor="text1"/>
              <w:szCs w:val="21"/>
            </w:rPr>
            <m:t>=</m:t>
          </m:r>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w</m:t>
              </m:r>
            </m:e>
            <m:sub>
              <m:r>
                <w:rPr>
                  <w:rFonts w:ascii="Cambria Math" w:eastAsia="宋体" w:hAnsi="Cambria Math" w:cs="Times New Roman"/>
                  <w:color w:val="000000" w:themeColor="text1"/>
                  <w:szCs w:val="21"/>
                </w:rPr>
                <m:t>c</m:t>
              </m:r>
            </m:sub>
          </m:sSub>
          <m:r>
            <w:rPr>
              <w:rFonts w:ascii="Cambria Math" w:eastAsia="宋体" w:hAnsi="Cambria Math" w:cs="Times New Roman"/>
              <w:color w:val="000000" w:themeColor="text1"/>
              <w:szCs w:val="21"/>
            </w:rPr>
            <m:t>∙</m:t>
          </m:r>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c</m:t>
              </m:r>
            </m:e>
            <m:sub>
              <m:r>
                <w:rPr>
                  <w:rFonts w:ascii="Cambria Math" w:eastAsia="宋体" w:hAnsi="Cambria Math" w:cs="Times New Roman"/>
                  <w:color w:val="000000" w:themeColor="text1"/>
                  <w:szCs w:val="21"/>
                </w:rPr>
                <m:t>p,c</m:t>
              </m:r>
            </m:sub>
          </m:sSub>
          <m:r>
            <w:rPr>
              <w:rFonts w:ascii="Cambria Math" w:eastAsia="宋体" w:hAnsi="Cambria Math" w:cs="Times New Roman"/>
              <w:color w:val="000000" w:themeColor="text1"/>
              <w:szCs w:val="21"/>
            </w:rPr>
            <m:t>∙(</m:t>
          </m:r>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T</m:t>
              </m:r>
            </m:e>
            <m:sub>
              <m:r>
                <w:rPr>
                  <w:rFonts w:ascii="Cambria Math" w:eastAsia="宋体" w:hAnsi="Cambria Math" w:cs="Times New Roman"/>
                  <w:color w:val="000000" w:themeColor="text1"/>
                  <w:szCs w:val="21"/>
                </w:rPr>
                <m:t>c,out</m:t>
              </m:r>
            </m:sub>
          </m:sSub>
          <m:r>
            <w:rPr>
              <w:rFonts w:ascii="Cambria Math" w:eastAsia="宋体" w:hAnsi="Cambria Math" w:cs="Times New Roman"/>
              <w:color w:val="000000" w:themeColor="text1"/>
              <w:szCs w:val="21"/>
            </w:rPr>
            <m:t>-</m:t>
          </m:r>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T</m:t>
              </m:r>
            </m:e>
            <m:sub>
              <m:r>
                <w:rPr>
                  <w:rFonts w:ascii="Cambria Math" w:eastAsia="宋体" w:hAnsi="Cambria Math" w:cs="Times New Roman"/>
                  <w:color w:val="000000" w:themeColor="text1"/>
                  <w:szCs w:val="21"/>
                </w:rPr>
                <m:t>c,in</m:t>
              </m:r>
            </m:sub>
          </m:sSub>
          <m:r>
            <w:rPr>
              <w:rFonts w:ascii="Cambria Math" w:eastAsia="宋体" w:hAnsi="Cambria Math" w:cs="Times New Roman"/>
              <w:color w:val="000000" w:themeColor="text1"/>
              <w:szCs w:val="21"/>
            </w:rPr>
            <m:t>)</m:t>
          </m:r>
        </m:oMath>
      </m:oMathPara>
    </w:p>
    <w:p w14:paraId="5CC14FCB" w14:textId="02CBB107" w:rsidR="003B6282" w:rsidRPr="00871351" w:rsidRDefault="003B6282" w:rsidP="00D63332">
      <w:pPr>
        <w:widowControl/>
        <w:ind w:firstLineChars="200" w:firstLine="420"/>
        <w:rPr>
          <w:rFonts w:ascii="宋体" w:eastAsia="宋体" w:hAnsi="宋体" w:cs="Times New Roman"/>
          <w:color w:val="000000" w:themeColor="text1"/>
          <w:szCs w:val="21"/>
        </w:rPr>
      </w:pPr>
      <w:proofErr w:type="gramStart"/>
      <w:r>
        <w:rPr>
          <w:rFonts w:ascii="宋体" w:eastAsia="宋体" w:hAnsi="宋体" w:cs="Times New Roman" w:hint="eastAsia"/>
          <w:color w:val="000000" w:themeColor="text1"/>
          <w:szCs w:val="21"/>
        </w:rPr>
        <w:t>换热器热侧换热</w:t>
      </w:r>
      <w:proofErr w:type="gramEnd"/>
      <w:r>
        <w:rPr>
          <w:rFonts w:ascii="宋体" w:eastAsia="宋体" w:hAnsi="宋体" w:cs="Times New Roman" w:hint="eastAsia"/>
          <w:color w:val="000000" w:themeColor="text1"/>
          <w:szCs w:val="21"/>
        </w:rPr>
        <w:t>量：</w:t>
      </w:r>
    </w:p>
    <w:p w14:paraId="290D9DA0" w14:textId="24FE7740" w:rsidR="003B6282" w:rsidRPr="00A673B2" w:rsidRDefault="00B02BD7" w:rsidP="003B6282">
      <w:pPr>
        <w:widowControl/>
        <w:ind w:firstLineChars="200" w:firstLine="420"/>
        <w:rPr>
          <w:rFonts w:ascii="宋体" w:eastAsia="宋体" w:hAnsi="宋体" w:cs="Times New Roman"/>
          <w:color w:val="000000" w:themeColor="text1"/>
          <w:szCs w:val="21"/>
        </w:rPr>
      </w:pPr>
      <m:oMathPara>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Q</m:t>
              </m:r>
            </m:e>
            <m:sub>
              <m:r>
                <w:rPr>
                  <w:rFonts w:ascii="Cambria Math" w:eastAsia="宋体" w:hAnsi="Cambria Math" w:cs="Times New Roman"/>
                  <w:color w:val="000000" w:themeColor="text1"/>
                  <w:szCs w:val="21"/>
                </w:rPr>
                <m:t>h</m:t>
              </m:r>
            </m:sub>
          </m:sSub>
          <m:r>
            <w:rPr>
              <w:rFonts w:ascii="Cambria Math" w:eastAsia="宋体" w:hAnsi="Cambria Math" w:cs="Times New Roman"/>
              <w:color w:val="000000" w:themeColor="text1"/>
              <w:szCs w:val="21"/>
            </w:rPr>
            <m:t>=</m:t>
          </m:r>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w</m:t>
              </m:r>
            </m:e>
            <m:sub>
              <m:r>
                <w:rPr>
                  <w:rFonts w:ascii="Cambria Math" w:eastAsia="宋体" w:hAnsi="Cambria Math" w:cs="Times New Roman"/>
                  <w:color w:val="000000" w:themeColor="text1"/>
                  <w:szCs w:val="21"/>
                </w:rPr>
                <m:t>h</m:t>
              </m:r>
            </m:sub>
          </m:sSub>
          <m:r>
            <w:rPr>
              <w:rFonts w:ascii="Cambria Math" w:eastAsia="宋体" w:hAnsi="Cambria Math" w:cs="Times New Roman"/>
              <w:color w:val="000000" w:themeColor="text1"/>
              <w:szCs w:val="21"/>
            </w:rPr>
            <m:t>∙</m:t>
          </m:r>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c</m:t>
              </m:r>
            </m:e>
            <m:sub>
              <m:r>
                <w:rPr>
                  <w:rFonts w:ascii="Cambria Math" w:eastAsia="宋体" w:hAnsi="Cambria Math" w:cs="Times New Roman"/>
                  <w:color w:val="000000" w:themeColor="text1"/>
                  <w:szCs w:val="21"/>
                </w:rPr>
                <m:t>p,h</m:t>
              </m:r>
            </m:sub>
          </m:sSub>
          <m:r>
            <w:rPr>
              <w:rFonts w:ascii="Cambria Math" w:eastAsia="宋体" w:hAnsi="Cambria Math" w:cs="Times New Roman"/>
              <w:color w:val="000000" w:themeColor="text1"/>
              <w:szCs w:val="21"/>
            </w:rPr>
            <m:t>∙(</m:t>
          </m:r>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T</m:t>
              </m:r>
            </m:e>
            <m:sub>
              <m:r>
                <w:rPr>
                  <w:rFonts w:ascii="Cambria Math" w:eastAsia="宋体" w:hAnsi="Cambria Math" w:cs="Times New Roman"/>
                  <w:color w:val="000000" w:themeColor="text1"/>
                  <w:szCs w:val="21"/>
                </w:rPr>
                <m:t>h,in</m:t>
              </m:r>
            </m:sub>
          </m:sSub>
          <m:r>
            <w:rPr>
              <w:rFonts w:ascii="Cambria Math" w:eastAsia="宋体" w:hAnsi="Cambria Math" w:cs="Times New Roman"/>
              <w:color w:val="000000" w:themeColor="text1"/>
              <w:szCs w:val="21"/>
            </w:rPr>
            <m:t>-</m:t>
          </m:r>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T</m:t>
              </m:r>
            </m:e>
            <m:sub>
              <m:r>
                <w:rPr>
                  <w:rFonts w:ascii="Cambria Math" w:eastAsia="宋体" w:hAnsi="Cambria Math" w:cs="Times New Roman"/>
                  <w:color w:val="000000" w:themeColor="text1"/>
                  <w:szCs w:val="21"/>
                </w:rPr>
                <m:t>h,out</m:t>
              </m:r>
            </m:sub>
          </m:sSub>
          <m:r>
            <w:rPr>
              <w:rFonts w:ascii="Cambria Math" w:eastAsia="宋体" w:hAnsi="Cambria Math" w:cs="Times New Roman"/>
              <w:color w:val="000000" w:themeColor="text1"/>
              <w:szCs w:val="21"/>
            </w:rPr>
            <m:t>)</m:t>
          </m:r>
        </m:oMath>
      </m:oMathPara>
    </w:p>
    <w:p w14:paraId="5131893F" w14:textId="03CAF60C" w:rsidR="00A673B2" w:rsidRDefault="00A673B2" w:rsidP="003B6282">
      <w:pPr>
        <w:widowControl/>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换热器平均换热量：</w:t>
      </w:r>
    </w:p>
    <w:p w14:paraId="1C4DD0F3" w14:textId="6C91DB99" w:rsidR="00A673B2" w:rsidRPr="00A673B2" w:rsidRDefault="00B02BD7" w:rsidP="003B6282">
      <w:pPr>
        <w:widowControl/>
        <w:ind w:firstLineChars="200" w:firstLine="420"/>
        <w:rPr>
          <w:rFonts w:ascii="宋体" w:eastAsia="宋体" w:hAnsi="宋体" w:cs="Times New Roman"/>
          <w:color w:val="000000" w:themeColor="text1"/>
          <w:szCs w:val="21"/>
        </w:rPr>
      </w:pPr>
      <m:oMathPara>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Q</m:t>
              </m:r>
            </m:e>
            <m:sub>
              <m:r>
                <w:rPr>
                  <w:rFonts w:ascii="Cambria Math" w:eastAsia="宋体" w:hAnsi="Cambria Math" w:cs="Times New Roman" w:hint="eastAsia"/>
                  <w:color w:val="000000" w:themeColor="text1"/>
                  <w:szCs w:val="21"/>
                </w:rPr>
                <m:t>a</m:t>
              </m:r>
            </m:sub>
          </m:sSub>
          <m:r>
            <w:rPr>
              <w:rFonts w:ascii="Cambria Math" w:eastAsia="宋体" w:hAnsi="Cambria Math" w:cs="Times New Roman"/>
              <w:color w:val="000000" w:themeColor="text1"/>
              <w:szCs w:val="21"/>
            </w:rPr>
            <m:t>=</m:t>
          </m:r>
          <m:f>
            <m:fPr>
              <m:ctrlPr>
                <w:rPr>
                  <w:rFonts w:ascii="Cambria Math" w:eastAsia="宋体" w:hAnsi="Cambria Math" w:cs="Times New Roman"/>
                  <w:i/>
                  <w:color w:val="000000" w:themeColor="text1"/>
                  <w:szCs w:val="21"/>
                </w:rPr>
              </m:ctrlPr>
            </m:fPr>
            <m:num>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Q</m:t>
                  </m:r>
                </m:e>
                <m:sub>
                  <m:r>
                    <w:rPr>
                      <w:rFonts w:ascii="Cambria Math" w:eastAsia="宋体" w:hAnsi="Cambria Math" w:cs="Times New Roman" w:hint="eastAsia"/>
                      <w:color w:val="000000" w:themeColor="text1"/>
                      <w:szCs w:val="21"/>
                    </w:rPr>
                    <m:t>c</m:t>
                  </m:r>
                </m:sub>
              </m:sSub>
              <m:r>
                <w:rPr>
                  <w:rFonts w:ascii="Cambria Math" w:eastAsia="宋体" w:hAnsi="Cambria Math" w:cs="Times New Roman"/>
                  <w:color w:val="000000" w:themeColor="text1"/>
                  <w:szCs w:val="21"/>
                </w:rPr>
                <m:t>+</m:t>
              </m:r>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Q</m:t>
                  </m:r>
                </m:e>
                <m:sub>
                  <m:r>
                    <w:rPr>
                      <w:rFonts w:ascii="Cambria Math" w:eastAsia="宋体" w:hAnsi="Cambria Math" w:cs="Times New Roman"/>
                      <w:color w:val="000000" w:themeColor="text1"/>
                      <w:szCs w:val="21"/>
                    </w:rPr>
                    <m:t>h</m:t>
                  </m:r>
                </m:sub>
              </m:sSub>
            </m:num>
            <m:den>
              <m:r>
                <w:rPr>
                  <w:rFonts w:ascii="Cambria Math" w:eastAsia="宋体" w:hAnsi="Cambria Math" w:cs="Times New Roman"/>
                  <w:color w:val="000000" w:themeColor="text1"/>
                  <w:szCs w:val="21"/>
                </w:rPr>
                <m:t>2</m:t>
              </m:r>
            </m:den>
          </m:f>
        </m:oMath>
      </m:oMathPara>
    </w:p>
    <w:p w14:paraId="32A25AC5" w14:textId="40F04DE5" w:rsidR="00A673B2" w:rsidRDefault="002D2242" w:rsidP="003B6282">
      <w:pPr>
        <w:widowControl/>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主辅偏差</w:t>
      </w:r>
      <w:r w:rsidR="00A673B2">
        <w:rPr>
          <w:rFonts w:ascii="宋体" w:eastAsia="宋体" w:hAnsi="宋体" w:cs="Times New Roman" w:hint="eastAsia"/>
          <w:color w:val="000000" w:themeColor="text1"/>
          <w:szCs w:val="21"/>
        </w:rPr>
        <w:t>：</w:t>
      </w:r>
    </w:p>
    <w:p w14:paraId="2F204420" w14:textId="512950D6" w:rsidR="00A673B2" w:rsidRPr="00A673B2" w:rsidRDefault="00A673B2" w:rsidP="00A673B2">
      <w:pPr>
        <w:widowControl/>
        <w:ind w:firstLineChars="200" w:firstLine="420"/>
        <w:rPr>
          <w:rFonts w:ascii="宋体" w:eastAsia="宋体" w:hAnsi="宋体" w:cs="Times New Roman"/>
          <w:color w:val="000000" w:themeColor="text1"/>
          <w:szCs w:val="21"/>
        </w:rPr>
      </w:pPr>
      <m:oMathPara>
        <m:oMath>
          <m:r>
            <w:rPr>
              <w:rFonts w:ascii="Cambria Math" w:eastAsia="宋体" w:hAnsi="Cambria Math" w:cs="Times New Roman"/>
              <w:color w:val="000000" w:themeColor="text1"/>
              <w:szCs w:val="21"/>
            </w:rPr>
            <m:t>B=</m:t>
          </m:r>
          <m:f>
            <m:fPr>
              <m:ctrlPr>
                <w:rPr>
                  <w:rFonts w:ascii="Cambria Math" w:eastAsia="宋体" w:hAnsi="Cambria Math" w:cs="Times New Roman"/>
                  <w:i/>
                  <w:color w:val="000000" w:themeColor="text1"/>
                  <w:szCs w:val="21"/>
                </w:rPr>
              </m:ctrlPr>
            </m:fPr>
            <m:num>
              <m:sSub>
                <m:sSubPr>
                  <m:ctrlPr>
                    <w:rPr>
                      <w:rFonts w:ascii="Cambria Math" w:eastAsia="宋体" w:hAnsi="Cambria Math" w:cs="Times New Roman"/>
                      <w:i/>
                      <w:color w:val="000000" w:themeColor="text1"/>
                      <w:szCs w:val="21"/>
                    </w:rPr>
                  </m:ctrlPr>
                </m:sSubPr>
                <m:e>
                  <m:r>
                    <w:rPr>
                      <w:rFonts w:ascii="Cambria Math" w:eastAsia="宋体" w:hAnsi="Cambria Math" w:cs="Times New Roman" w:hint="eastAsia"/>
                      <w:color w:val="000000" w:themeColor="text1"/>
                      <w:szCs w:val="21"/>
                    </w:rPr>
                    <m:t>|</m:t>
                  </m:r>
                  <m:r>
                    <w:rPr>
                      <w:rFonts w:ascii="Cambria Math" w:eastAsia="宋体" w:hAnsi="Cambria Math" w:cs="Times New Roman"/>
                      <w:color w:val="000000" w:themeColor="text1"/>
                      <w:szCs w:val="21"/>
                    </w:rPr>
                    <m:t>Q</m:t>
                  </m:r>
                </m:e>
                <m:sub>
                  <m:r>
                    <w:rPr>
                      <w:rFonts w:ascii="Cambria Math" w:eastAsia="宋体" w:hAnsi="Cambria Math" w:cs="Times New Roman" w:hint="eastAsia"/>
                      <w:color w:val="000000" w:themeColor="text1"/>
                      <w:szCs w:val="21"/>
                    </w:rPr>
                    <m:t>c</m:t>
                  </m:r>
                </m:sub>
              </m:sSub>
              <m:r>
                <w:rPr>
                  <w:rFonts w:ascii="微软雅黑" w:eastAsia="微软雅黑" w:hAnsi="微软雅黑" w:cs="微软雅黑" w:hint="eastAsia"/>
                  <w:color w:val="000000" w:themeColor="text1"/>
                  <w:szCs w:val="21"/>
                </w:rPr>
                <m:t>-</m:t>
              </m:r>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Q</m:t>
                  </m:r>
                </m:e>
                <m:sub>
                  <m:r>
                    <w:rPr>
                      <w:rFonts w:ascii="Cambria Math" w:eastAsia="宋体" w:hAnsi="Cambria Math" w:cs="Times New Roman"/>
                      <w:color w:val="000000" w:themeColor="text1"/>
                      <w:szCs w:val="21"/>
                    </w:rPr>
                    <m:t>h</m:t>
                  </m:r>
                </m:sub>
              </m:sSub>
              <m:r>
                <w:rPr>
                  <w:rFonts w:ascii="Cambria Math" w:eastAsia="宋体" w:hAnsi="Cambria Math" w:cs="Times New Roman" w:hint="eastAsia"/>
                  <w:color w:val="000000" w:themeColor="text1"/>
                  <w:szCs w:val="21"/>
                </w:rPr>
                <m:t>|</m:t>
              </m:r>
            </m:num>
            <m:den>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Q</m:t>
                  </m:r>
                </m:e>
                <m:sub>
                  <m:r>
                    <w:rPr>
                      <w:rFonts w:ascii="Cambria Math" w:eastAsia="宋体" w:hAnsi="Cambria Math" w:cs="Times New Roman" w:hint="eastAsia"/>
                      <w:color w:val="000000" w:themeColor="text1"/>
                      <w:szCs w:val="21"/>
                    </w:rPr>
                    <m:t>a</m:t>
                  </m:r>
                </m:sub>
              </m:sSub>
            </m:den>
          </m:f>
          <m:r>
            <w:rPr>
              <w:rFonts w:ascii="Cambria Math" w:eastAsia="宋体" w:hAnsi="Cambria Math" w:cs="Times New Roman"/>
              <w:color w:val="000000" w:themeColor="text1"/>
              <w:szCs w:val="21"/>
            </w:rPr>
            <m:t>×</m:t>
          </m:r>
          <m:r>
            <w:rPr>
              <w:rFonts w:ascii="Cambria Math" w:eastAsia="宋体" w:hAnsi="Cambria Math" w:cs="Times New Roman" w:hint="eastAsia"/>
              <w:color w:val="000000" w:themeColor="text1"/>
              <w:szCs w:val="21"/>
            </w:rPr>
            <m:t>100%</m:t>
          </m:r>
        </m:oMath>
      </m:oMathPara>
    </w:p>
    <w:p w14:paraId="4D5FE5E6" w14:textId="77777777" w:rsidR="00A673B2" w:rsidRPr="003B6282" w:rsidRDefault="00A673B2" w:rsidP="003B6282">
      <w:pPr>
        <w:widowControl/>
        <w:ind w:firstLineChars="200" w:firstLine="420"/>
        <w:rPr>
          <w:rFonts w:ascii="宋体" w:eastAsia="宋体" w:hAnsi="宋体" w:cs="Times New Roman"/>
          <w:color w:val="000000" w:themeColor="text1"/>
          <w:szCs w:val="21"/>
        </w:rPr>
      </w:pPr>
    </w:p>
    <w:p w14:paraId="35E99F5B" w14:textId="2B467786" w:rsidR="00871351" w:rsidRDefault="00871351" w:rsidP="00D63332">
      <w:pPr>
        <w:widowControl/>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其中：</w:t>
      </w:r>
    </w:p>
    <w:p w14:paraId="49642CD1" w14:textId="2A69B51D" w:rsidR="00871351" w:rsidRDefault="00B02BD7" w:rsidP="00D63332">
      <w:pPr>
        <w:widowControl/>
        <w:ind w:firstLineChars="200" w:firstLine="420"/>
        <w:rPr>
          <w:rFonts w:ascii="宋体" w:eastAsia="宋体" w:hAnsi="宋体" w:cs="Times New Roman"/>
          <w:color w:val="000000" w:themeColor="text1"/>
          <w:szCs w:val="21"/>
        </w:rPr>
      </w:pPr>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Q</m:t>
            </m:r>
          </m:e>
          <m:sub>
            <m:r>
              <w:rPr>
                <w:rFonts w:ascii="Cambria Math" w:eastAsia="宋体" w:hAnsi="Cambria Math" w:cs="Times New Roman" w:hint="eastAsia"/>
                <w:color w:val="000000" w:themeColor="text1"/>
                <w:szCs w:val="21"/>
              </w:rPr>
              <m:t>c</m:t>
            </m:r>
          </m:sub>
        </m:sSub>
      </m:oMath>
      <w:r w:rsidR="00871351">
        <w:rPr>
          <w:rFonts w:ascii="宋体" w:eastAsia="宋体" w:hAnsi="宋体" w:cs="Times New Roman" w:hint="eastAsia"/>
          <w:color w:val="000000" w:themeColor="text1"/>
          <w:szCs w:val="21"/>
        </w:rPr>
        <w:t>——</w:t>
      </w:r>
      <w:proofErr w:type="gramStart"/>
      <w:r w:rsidR="00515A4D">
        <w:rPr>
          <w:rFonts w:ascii="宋体" w:eastAsia="宋体" w:hAnsi="宋体" w:cs="Times New Roman" w:hint="eastAsia"/>
          <w:color w:val="000000" w:themeColor="text1"/>
          <w:szCs w:val="21"/>
        </w:rPr>
        <w:t>冷侧换热</w:t>
      </w:r>
      <w:proofErr w:type="gramEnd"/>
      <w:r w:rsidR="00515A4D">
        <w:rPr>
          <w:rFonts w:ascii="宋体" w:eastAsia="宋体" w:hAnsi="宋体" w:cs="Times New Roman" w:hint="eastAsia"/>
          <w:color w:val="000000" w:themeColor="text1"/>
          <w:szCs w:val="21"/>
        </w:rPr>
        <w:t>量</w:t>
      </w:r>
      <w:r w:rsidR="00346B5D">
        <w:rPr>
          <w:rFonts w:ascii="宋体" w:eastAsia="宋体" w:hAnsi="宋体" w:cs="Times New Roman" w:hint="eastAsia"/>
          <w:color w:val="000000" w:themeColor="text1"/>
          <w:szCs w:val="21"/>
        </w:rPr>
        <w:t>，</w:t>
      </w:r>
      <w:r w:rsidR="00515A4D">
        <w:rPr>
          <w:rFonts w:ascii="宋体" w:eastAsia="宋体" w:hAnsi="宋体" w:cs="Times New Roman" w:hint="eastAsia"/>
          <w:color w:val="000000" w:themeColor="text1"/>
          <w:szCs w:val="21"/>
        </w:rPr>
        <w:t>k</w:t>
      </w:r>
      <w:r w:rsidR="00515A4D">
        <w:rPr>
          <w:rFonts w:ascii="宋体" w:eastAsia="宋体" w:hAnsi="宋体" w:cs="Times New Roman"/>
          <w:color w:val="000000" w:themeColor="text1"/>
          <w:szCs w:val="21"/>
        </w:rPr>
        <w:t>W</w:t>
      </w:r>
      <w:r w:rsidR="00871351">
        <w:rPr>
          <w:rFonts w:ascii="宋体" w:eastAsia="宋体" w:hAnsi="宋体" w:cs="Times New Roman" w:hint="eastAsia"/>
          <w:color w:val="000000" w:themeColor="text1"/>
          <w:szCs w:val="21"/>
        </w:rPr>
        <w:t>；</w:t>
      </w:r>
    </w:p>
    <w:p w14:paraId="5B8A1205" w14:textId="27B663BE" w:rsidR="00871351" w:rsidRDefault="00B02BD7" w:rsidP="00D63332">
      <w:pPr>
        <w:widowControl/>
        <w:ind w:firstLineChars="200" w:firstLine="420"/>
        <w:rPr>
          <w:rFonts w:ascii="宋体" w:eastAsia="宋体" w:hAnsi="宋体" w:cs="Times New Roman"/>
          <w:color w:val="000000" w:themeColor="text1"/>
          <w:szCs w:val="21"/>
        </w:rPr>
      </w:pPr>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Q</m:t>
            </m:r>
          </m:e>
          <m:sub>
            <m:r>
              <w:rPr>
                <w:rFonts w:ascii="Cambria Math" w:eastAsia="宋体" w:hAnsi="Cambria Math" w:cs="Times New Roman"/>
                <w:color w:val="000000" w:themeColor="text1"/>
                <w:szCs w:val="21"/>
              </w:rPr>
              <m:t>h</m:t>
            </m:r>
          </m:sub>
        </m:sSub>
      </m:oMath>
      <w:r w:rsidR="00871351">
        <w:rPr>
          <w:rFonts w:ascii="宋体" w:eastAsia="宋体" w:hAnsi="宋体" w:cs="Times New Roman" w:hint="eastAsia"/>
          <w:color w:val="000000" w:themeColor="text1"/>
          <w:szCs w:val="21"/>
        </w:rPr>
        <w:t>——</w:t>
      </w:r>
      <w:proofErr w:type="gramStart"/>
      <w:r w:rsidR="00515A4D">
        <w:rPr>
          <w:rFonts w:ascii="宋体" w:eastAsia="宋体" w:hAnsi="宋体" w:cs="Times New Roman" w:hint="eastAsia"/>
          <w:color w:val="000000" w:themeColor="text1"/>
          <w:szCs w:val="21"/>
        </w:rPr>
        <w:t>热侧换热</w:t>
      </w:r>
      <w:proofErr w:type="gramEnd"/>
      <w:r w:rsidR="00515A4D">
        <w:rPr>
          <w:rFonts w:ascii="宋体" w:eastAsia="宋体" w:hAnsi="宋体" w:cs="Times New Roman" w:hint="eastAsia"/>
          <w:color w:val="000000" w:themeColor="text1"/>
          <w:szCs w:val="21"/>
        </w:rPr>
        <w:t>量</w:t>
      </w:r>
      <w:r w:rsidR="00346B5D">
        <w:rPr>
          <w:rFonts w:ascii="宋体" w:eastAsia="宋体" w:hAnsi="宋体" w:cs="Times New Roman" w:hint="eastAsia"/>
          <w:color w:val="000000" w:themeColor="text1"/>
          <w:szCs w:val="21"/>
        </w:rPr>
        <w:t>，</w:t>
      </w:r>
      <w:r w:rsidR="00515A4D">
        <w:rPr>
          <w:rFonts w:ascii="宋体" w:eastAsia="宋体" w:hAnsi="宋体" w:cs="Times New Roman" w:hint="eastAsia"/>
          <w:color w:val="000000" w:themeColor="text1"/>
          <w:szCs w:val="21"/>
        </w:rPr>
        <w:t>k</w:t>
      </w:r>
      <w:r w:rsidR="00515A4D">
        <w:rPr>
          <w:rFonts w:ascii="宋体" w:eastAsia="宋体" w:hAnsi="宋体" w:cs="Times New Roman"/>
          <w:color w:val="000000" w:themeColor="text1"/>
          <w:szCs w:val="21"/>
        </w:rPr>
        <w:t>W</w:t>
      </w:r>
      <w:r w:rsidR="00515A4D">
        <w:rPr>
          <w:rFonts w:ascii="宋体" w:eastAsia="宋体" w:hAnsi="宋体" w:cs="Times New Roman" w:hint="eastAsia"/>
          <w:color w:val="000000" w:themeColor="text1"/>
          <w:szCs w:val="21"/>
        </w:rPr>
        <w:t>；</w:t>
      </w:r>
    </w:p>
    <w:p w14:paraId="0E6919B8" w14:textId="27B580D9" w:rsidR="00A673B2" w:rsidRDefault="00B02BD7" w:rsidP="00D63332">
      <w:pPr>
        <w:widowControl/>
        <w:ind w:firstLineChars="200" w:firstLine="420"/>
        <w:rPr>
          <w:rFonts w:ascii="宋体" w:eastAsia="宋体" w:hAnsi="宋体" w:cs="Times New Roman"/>
          <w:color w:val="000000" w:themeColor="text1"/>
          <w:szCs w:val="21"/>
        </w:rPr>
      </w:pPr>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Q</m:t>
            </m:r>
          </m:e>
          <m:sub>
            <m:r>
              <w:rPr>
                <w:rFonts w:ascii="Cambria Math" w:eastAsia="宋体" w:hAnsi="Cambria Math" w:cs="Times New Roman" w:hint="eastAsia"/>
                <w:color w:val="000000" w:themeColor="text1"/>
                <w:szCs w:val="21"/>
              </w:rPr>
              <m:t>a</m:t>
            </m:r>
          </m:sub>
        </m:sSub>
      </m:oMath>
      <w:r w:rsidR="00A673B2">
        <w:rPr>
          <w:rFonts w:ascii="宋体" w:eastAsia="宋体" w:hAnsi="宋体" w:cs="Times New Roman" w:hint="eastAsia"/>
          <w:color w:val="000000" w:themeColor="text1"/>
          <w:szCs w:val="21"/>
        </w:rPr>
        <w:t>——平均换热量，k</w:t>
      </w:r>
      <w:r w:rsidR="00A673B2">
        <w:rPr>
          <w:rFonts w:ascii="宋体" w:eastAsia="宋体" w:hAnsi="宋体" w:cs="Times New Roman"/>
          <w:color w:val="000000" w:themeColor="text1"/>
          <w:szCs w:val="21"/>
        </w:rPr>
        <w:t>W</w:t>
      </w:r>
      <w:r w:rsidR="00A673B2">
        <w:rPr>
          <w:rFonts w:ascii="宋体" w:eastAsia="宋体" w:hAnsi="宋体" w:cs="Times New Roman" w:hint="eastAsia"/>
          <w:color w:val="000000" w:themeColor="text1"/>
          <w:szCs w:val="21"/>
        </w:rPr>
        <w:t>；</w:t>
      </w:r>
    </w:p>
    <w:p w14:paraId="69B77BB2" w14:textId="17FBFD83" w:rsidR="00E14192" w:rsidRDefault="00B02BD7" w:rsidP="00D63332">
      <w:pPr>
        <w:widowControl/>
        <w:ind w:firstLineChars="200" w:firstLine="420"/>
        <w:rPr>
          <w:rFonts w:ascii="宋体" w:eastAsia="宋体" w:hAnsi="宋体" w:cs="Times New Roman"/>
          <w:color w:val="000000" w:themeColor="text1"/>
          <w:szCs w:val="21"/>
        </w:rPr>
      </w:pPr>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w</m:t>
            </m:r>
          </m:e>
          <m:sub>
            <m:r>
              <w:rPr>
                <w:rFonts w:ascii="Cambria Math" w:eastAsia="宋体" w:hAnsi="Cambria Math" w:cs="Times New Roman"/>
                <w:color w:val="000000" w:themeColor="text1"/>
                <w:szCs w:val="21"/>
              </w:rPr>
              <m:t>c</m:t>
            </m:r>
          </m:sub>
        </m:sSub>
      </m:oMath>
      <w:r w:rsidR="00E14192">
        <w:rPr>
          <w:rFonts w:ascii="宋体" w:eastAsia="宋体" w:hAnsi="宋体" w:cs="Times New Roman" w:hint="eastAsia"/>
          <w:color w:val="000000" w:themeColor="text1"/>
          <w:szCs w:val="21"/>
        </w:rPr>
        <w:t>——</w:t>
      </w:r>
      <w:proofErr w:type="gramStart"/>
      <w:r w:rsidR="00515A4D">
        <w:rPr>
          <w:rFonts w:ascii="宋体" w:eastAsia="宋体" w:hAnsi="宋体" w:cs="Times New Roman" w:hint="eastAsia"/>
          <w:color w:val="000000" w:themeColor="text1"/>
          <w:szCs w:val="21"/>
        </w:rPr>
        <w:t>冷侧质量</w:t>
      </w:r>
      <w:proofErr w:type="gramEnd"/>
      <w:r w:rsidR="00515A4D">
        <w:rPr>
          <w:rFonts w:ascii="宋体" w:eastAsia="宋体" w:hAnsi="宋体" w:cs="Times New Roman" w:hint="eastAsia"/>
          <w:color w:val="000000" w:themeColor="text1"/>
          <w:szCs w:val="21"/>
        </w:rPr>
        <w:t>流量</w:t>
      </w:r>
      <w:r w:rsidR="00E14192">
        <w:rPr>
          <w:rFonts w:ascii="宋体" w:eastAsia="宋体" w:hAnsi="宋体" w:cs="Times New Roman" w:hint="eastAsia"/>
          <w:color w:val="000000" w:themeColor="text1"/>
          <w:szCs w:val="21"/>
        </w:rPr>
        <w:t>，</w:t>
      </w:r>
      <w:r w:rsidR="00515A4D">
        <w:rPr>
          <w:rFonts w:ascii="宋体" w:eastAsia="宋体" w:hAnsi="宋体" w:cs="Times New Roman"/>
          <w:color w:val="000000" w:themeColor="text1"/>
          <w:szCs w:val="21"/>
        </w:rPr>
        <w:t>kg/s</w:t>
      </w:r>
      <w:r w:rsidR="00E14192">
        <w:rPr>
          <w:rFonts w:ascii="宋体" w:eastAsia="宋体" w:hAnsi="宋体" w:cs="Times New Roman" w:hint="eastAsia"/>
          <w:color w:val="000000" w:themeColor="text1"/>
          <w:szCs w:val="21"/>
        </w:rPr>
        <w:t>；</w:t>
      </w:r>
    </w:p>
    <w:p w14:paraId="7B29DA6B" w14:textId="575B7FD9" w:rsidR="00E14192" w:rsidRDefault="00B02BD7" w:rsidP="00D63332">
      <w:pPr>
        <w:widowControl/>
        <w:ind w:firstLineChars="200" w:firstLine="420"/>
        <w:rPr>
          <w:rFonts w:ascii="宋体" w:eastAsia="宋体" w:hAnsi="宋体" w:cs="Times New Roman"/>
          <w:color w:val="000000" w:themeColor="text1"/>
          <w:szCs w:val="21"/>
        </w:rPr>
      </w:pPr>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w</m:t>
            </m:r>
          </m:e>
          <m:sub>
            <m:r>
              <w:rPr>
                <w:rFonts w:ascii="Cambria Math" w:eastAsia="宋体" w:hAnsi="Cambria Math" w:cs="Times New Roman"/>
                <w:color w:val="000000" w:themeColor="text1"/>
                <w:szCs w:val="21"/>
              </w:rPr>
              <m:t>h</m:t>
            </m:r>
          </m:sub>
        </m:sSub>
      </m:oMath>
      <w:r w:rsidR="00D53109">
        <w:rPr>
          <w:rFonts w:ascii="宋体" w:eastAsia="宋体" w:hAnsi="宋体" w:cs="Times New Roman" w:hint="eastAsia"/>
          <w:color w:val="000000" w:themeColor="text1"/>
          <w:szCs w:val="21"/>
        </w:rPr>
        <w:t>——</w:t>
      </w:r>
      <w:proofErr w:type="gramStart"/>
      <w:r w:rsidR="00515A4D">
        <w:rPr>
          <w:rFonts w:ascii="宋体" w:eastAsia="宋体" w:hAnsi="宋体" w:cs="Times New Roman" w:hint="eastAsia"/>
          <w:color w:val="000000" w:themeColor="text1"/>
          <w:szCs w:val="21"/>
        </w:rPr>
        <w:t>热侧质量</w:t>
      </w:r>
      <w:proofErr w:type="gramEnd"/>
      <w:r w:rsidR="00515A4D">
        <w:rPr>
          <w:rFonts w:ascii="宋体" w:eastAsia="宋体" w:hAnsi="宋体" w:cs="Times New Roman" w:hint="eastAsia"/>
          <w:color w:val="000000" w:themeColor="text1"/>
          <w:szCs w:val="21"/>
        </w:rPr>
        <w:t>流量，</w:t>
      </w:r>
      <w:r w:rsidR="00515A4D">
        <w:rPr>
          <w:rFonts w:ascii="宋体" w:eastAsia="宋体" w:hAnsi="宋体" w:cs="Times New Roman"/>
          <w:color w:val="000000" w:themeColor="text1"/>
          <w:szCs w:val="21"/>
        </w:rPr>
        <w:t>kg/s</w:t>
      </w:r>
      <w:r w:rsidR="00515A4D">
        <w:rPr>
          <w:rFonts w:ascii="宋体" w:eastAsia="宋体" w:hAnsi="宋体" w:cs="Times New Roman" w:hint="eastAsia"/>
          <w:color w:val="000000" w:themeColor="text1"/>
          <w:szCs w:val="21"/>
        </w:rPr>
        <w:t>；</w:t>
      </w:r>
    </w:p>
    <w:p w14:paraId="6C447D06" w14:textId="53180329" w:rsidR="00515A4D" w:rsidRDefault="00B02BD7" w:rsidP="00D63332">
      <w:pPr>
        <w:widowControl/>
        <w:ind w:firstLineChars="200" w:firstLine="420"/>
        <w:rPr>
          <w:rFonts w:ascii="宋体" w:eastAsia="宋体" w:hAnsi="宋体" w:cs="Times New Roman"/>
          <w:color w:val="000000" w:themeColor="text1"/>
          <w:szCs w:val="21"/>
        </w:rPr>
      </w:pPr>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c</m:t>
            </m:r>
          </m:e>
          <m:sub>
            <m:r>
              <w:rPr>
                <w:rFonts w:ascii="Cambria Math" w:eastAsia="宋体" w:hAnsi="Cambria Math" w:cs="Times New Roman"/>
                <w:color w:val="000000" w:themeColor="text1"/>
                <w:szCs w:val="21"/>
              </w:rPr>
              <m:t>p,c</m:t>
            </m:r>
          </m:sub>
        </m:sSub>
      </m:oMath>
      <w:r w:rsidR="00515A4D">
        <w:rPr>
          <w:rFonts w:ascii="宋体" w:eastAsia="宋体" w:hAnsi="宋体" w:cs="Times New Roman" w:hint="eastAsia"/>
          <w:color w:val="000000" w:themeColor="text1"/>
          <w:szCs w:val="21"/>
        </w:rPr>
        <w:t>——</w:t>
      </w:r>
      <w:proofErr w:type="gramStart"/>
      <w:r w:rsidR="00515A4D">
        <w:rPr>
          <w:rFonts w:ascii="宋体" w:eastAsia="宋体" w:hAnsi="宋体" w:cs="Times New Roman" w:hint="eastAsia"/>
          <w:color w:val="000000" w:themeColor="text1"/>
          <w:szCs w:val="21"/>
        </w:rPr>
        <w:t>冷侧平均</w:t>
      </w:r>
      <w:proofErr w:type="gramEnd"/>
      <w:r w:rsidR="00515A4D">
        <w:rPr>
          <w:rFonts w:ascii="宋体" w:eastAsia="宋体" w:hAnsi="宋体" w:cs="Times New Roman" w:hint="eastAsia"/>
          <w:color w:val="000000" w:themeColor="text1"/>
          <w:szCs w:val="21"/>
        </w:rPr>
        <w:t>比热，</w:t>
      </w:r>
      <w:r w:rsidR="00515A4D" w:rsidRPr="00515A4D">
        <w:rPr>
          <w:rFonts w:ascii="宋体" w:eastAsia="宋体" w:hAnsi="宋体" w:cs="Times New Roman"/>
          <w:color w:val="000000" w:themeColor="text1"/>
          <w:szCs w:val="21"/>
        </w:rPr>
        <w:t>kJ/kg</w:t>
      </w:r>
      <w:r w:rsidR="00515A4D">
        <w:rPr>
          <w:rFonts w:ascii="宋体" w:eastAsia="宋体" w:hAnsi="宋体" w:cs="Times New Roman" w:hint="eastAsia"/>
          <w:color w:val="000000" w:themeColor="text1"/>
          <w:szCs w:val="21"/>
        </w:rPr>
        <w:t>℃；</w:t>
      </w:r>
    </w:p>
    <w:p w14:paraId="580AF80D" w14:textId="24F71BDC" w:rsidR="00515A4D" w:rsidRDefault="00B02BD7" w:rsidP="00515A4D">
      <w:pPr>
        <w:widowControl/>
        <w:ind w:firstLineChars="200" w:firstLine="420"/>
        <w:rPr>
          <w:rFonts w:ascii="宋体" w:eastAsia="宋体" w:hAnsi="宋体" w:cs="Times New Roman"/>
          <w:color w:val="000000" w:themeColor="text1"/>
          <w:szCs w:val="21"/>
        </w:rPr>
      </w:pPr>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c</m:t>
            </m:r>
          </m:e>
          <m:sub>
            <m:r>
              <w:rPr>
                <w:rFonts w:ascii="Cambria Math" w:eastAsia="宋体" w:hAnsi="Cambria Math" w:cs="Times New Roman"/>
                <w:color w:val="000000" w:themeColor="text1"/>
                <w:szCs w:val="21"/>
              </w:rPr>
              <m:t>p,h</m:t>
            </m:r>
          </m:sub>
        </m:sSub>
      </m:oMath>
      <w:r w:rsidR="00515A4D">
        <w:rPr>
          <w:rFonts w:ascii="宋体" w:eastAsia="宋体" w:hAnsi="宋体" w:cs="Times New Roman" w:hint="eastAsia"/>
          <w:color w:val="000000" w:themeColor="text1"/>
          <w:szCs w:val="21"/>
        </w:rPr>
        <w:t>——</w:t>
      </w:r>
      <w:proofErr w:type="gramStart"/>
      <w:r w:rsidR="00515A4D">
        <w:rPr>
          <w:rFonts w:ascii="宋体" w:eastAsia="宋体" w:hAnsi="宋体" w:cs="Times New Roman" w:hint="eastAsia"/>
          <w:color w:val="000000" w:themeColor="text1"/>
          <w:szCs w:val="21"/>
        </w:rPr>
        <w:t>热侧平均</w:t>
      </w:r>
      <w:proofErr w:type="gramEnd"/>
      <w:r w:rsidR="00515A4D">
        <w:rPr>
          <w:rFonts w:ascii="宋体" w:eastAsia="宋体" w:hAnsi="宋体" w:cs="Times New Roman" w:hint="eastAsia"/>
          <w:color w:val="000000" w:themeColor="text1"/>
          <w:szCs w:val="21"/>
        </w:rPr>
        <w:t>比热，</w:t>
      </w:r>
      <w:r w:rsidR="00515A4D" w:rsidRPr="00515A4D">
        <w:rPr>
          <w:rFonts w:ascii="宋体" w:eastAsia="宋体" w:hAnsi="宋体" w:cs="Times New Roman"/>
          <w:color w:val="000000" w:themeColor="text1"/>
          <w:szCs w:val="21"/>
        </w:rPr>
        <w:t>kJ/kg</w:t>
      </w:r>
      <w:r w:rsidR="00515A4D">
        <w:rPr>
          <w:rFonts w:ascii="宋体" w:eastAsia="宋体" w:hAnsi="宋体" w:cs="Times New Roman" w:hint="eastAsia"/>
          <w:color w:val="000000" w:themeColor="text1"/>
          <w:szCs w:val="21"/>
        </w:rPr>
        <w:t>℃；</w:t>
      </w:r>
    </w:p>
    <w:p w14:paraId="5B3E235F" w14:textId="74565B18" w:rsidR="00515A4D" w:rsidRDefault="00B02BD7" w:rsidP="00D63332">
      <w:pPr>
        <w:widowControl/>
        <w:ind w:firstLineChars="200" w:firstLine="420"/>
        <w:rPr>
          <w:rFonts w:ascii="宋体" w:eastAsia="宋体" w:hAnsi="宋体" w:cs="Times New Roman"/>
          <w:color w:val="000000" w:themeColor="text1"/>
          <w:szCs w:val="21"/>
        </w:rPr>
      </w:pPr>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T</m:t>
            </m:r>
          </m:e>
          <m:sub>
            <m:r>
              <w:rPr>
                <w:rFonts w:ascii="Cambria Math" w:eastAsia="宋体" w:hAnsi="Cambria Math" w:cs="Times New Roman"/>
                <w:color w:val="000000" w:themeColor="text1"/>
                <w:szCs w:val="21"/>
              </w:rPr>
              <m:t>c,out</m:t>
            </m:r>
          </m:sub>
        </m:sSub>
      </m:oMath>
      <w:r w:rsidR="00515A4D">
        <w:rPr>
          <w:rFonts w:ascii="宋体" w:eastAsia="宋体" w:hAnsi="宋体" w:cs="Times New Roman" w:hint="eastAsia"/>
          <w:color w:val="000000" w:themeColor="text1"/>
          <w:szCs w:val="21"/>
        </w:rPr>
        <w:t>——</w:t>
      </w:r>
      <w:proofErr w:type="gramStart"/>
      <w:r w:rsidR="00515A4D">
        <w:rPr>
          <w:rFonts w:ascii="宋体" w:eastAsia="宋体" w:hAnsi="宋体" w:cs="Times New Roman" w:hint="eastAsia"/>
          <w:color w:val="000000" w:themeColor="text1"/>
          <w:szCs w:val="21"/>
        </w:rPr>
        <w:t>冷侧出口温度</w:t>
      </w:r>
      <w:proofErr w:type="gramEnd"/>
      <w:r w:rsidR="00515A4D">
        <w:rPr>
          <w:rFonts w:ascii="宋体" w:eastAsia="宋体" w:hAnsi="宋体" w:cs="Times New Roman" w:hint="eastAsia"/>
          <w:color w:val="000000" w:themeColor="text1"/>
          <w:szCs w:val="21"/>
        </w:rPr>
        <w:t>，℃；</w:t>
      </w:r>
    </w:p>
    <w:p w14:paraId="01EF8990" w14:textId="7DDED3AE" w:rsidR="00515A4D" w:rsidRDefault="00B02BD7" w:rsidP="00D63332">
      <w:pPr>
        <w:widowControl/>
        <w:ind w:firstLineChars="200" w:firstLine="420"/>
        <w:rPr>
          <w:rFonts w:ascii="宋体" w:eastAsia="宋体" w:hAnsi="宋体" w:cs="Times New Roman"/>
          <w:color w:val="000000" w:themeColor="text1"/>
          <w:szCs w:val="21"/>
        </w:rPr>
      </w:pPr>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T</m:t>
            </m:r>
          </m:e>
          <m:sub>
            <m:r>
              <w:rPr>
                <w:rFonts w:ascii="Cambria Math" w:eastAsia="宋体" w:hAnsi="Cambria Math" w:cs="Times New Roman"/>
                <w:color w:val="000000" w:themeColor="text1"/>
                <w:szCs w:val="21"/>
              </w:rPr>
              <m:t>c,in</m:t>
            </m:r>
          </m:sub>
        </m:sSub>
      </m:oMath>
      <w:r w:rsidR="00515A4D">
        <w:rPr>
          <w:rFonts w:ascii="宋体" w:eastAsia="宋体" w:hAnsi="宋体" w:cs="Times New Roman" w:hint="eastAsia"/>
          <w:color w:val="000000" w:themeColor="text1"/>
          <w:szCs w:val="21"/>
        </w:rPr>
        <w:t>——</w:t>
      </w:r>
      <w:proofErr w:type="gramStart"/>
      <w:r w:rsidR="00515A4D">
        <w:rPr>
          <w:rFonts w:ascii="宋体" w:eastAsia="宋体" w:hAnsi="宋体" w:cs="Times New Roman" w:hint="eastAsia"/>
          <w:color w:val="000000" w:themeColor="text1"/>
          <w:szCs w:val="21"/>
        </w:rPr>
        <w:t>冷侧进口</w:t>
      </w:r>
      <w:proofErr w:type="gramEnd"/>
      <w:r w:rsidR="00515A4D">
        <w:rPr>
          <w:rFonts w:ascii="宋体" w:eastAsia="宋体" w:hAnsi="宋体" w:cs="Times New Roman" w:hint="eastAsia"/>
          <w:color w:val="000000" w:themeColor="text1"/>
          <w:szCs w:val="21"/>
        </w:rPr>
        <w:t>温度，℃；</w:t>
      </w:r>
    </w:p>
    <w:p w14:paraId="686BBB03" w14:textId="72A326F8" w:rsidR="00515A4D" w:rsidRDefault="00B02BD7" w:rsidP="00D63332">
      <w:pPr>
        <w:widowControl/>
        <w:ind w:firstLineChars="200" w:firstLine="420"/>
        <w:rPr>
          <w:rFonts w:ascii="宋体" w:eastAsia="宋体" w:hAnsi="宋体" w:cs="Times New Roman"/>
          <w:color w:val="000000" w:themeColor="text1"/>
          <w:szCs w:val="21"/>
        </w:rPr>
      </w:pPr>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T</m:t>
            </m:r>
          </m:e>
          <m:sub>
            <m:r>
              <w:rPr>
                <w:rFonts w:ascii="Cambria Math" w:eastAsia="宋体" w:hAnsi="Cambria Math" w:cs="Times New Roman"/>
                <w:color w:val="000000" w:themeColor="text1"/>
                <w:szCs w:val="21"/>
              </w:rPr>
              <m:t>h,out</m:t>
            </m:r>
          </m:sub>
        </m:sSub>
      </m:oMath>
      <w:r w:rsidR="00515A4D">
        <w:rPr>
          <w:rFonts w:ascii="宋体" w:eastAsia="宋体" w:hAnsi="宋体" w:cs="Times New Roman" w:hint="eastAsia"/>
          <w:color w:val="000000" w:themeColor="text1"/>
          <w:szCs w:val="21"/>
        </w:rPr>
        <w:t>——</w:t>
      </w:r>
      <w:proofErr w:type="gramStart"/>
      <w:r w:rsidR="00164040">
        <w:rPr>
          <w:rFonts w:ascii="宋体" w:eastAsia="宋体" w:hAnsi="宋体" w:cs="Times New Roman" w:hint="eastAsia"/>
          <w:color w:val="000000" w:themeColor="text1"/>
          <w:szCs w:val="21"/>
        </w:rPr>
        <w:t>热侧出口温度</w:t>
      </w:r>
      <w:proofErr w:type="gramEnd"/>
      <w:r w:rsidR="00164040">
        <w:rPr>
          <w:rFonts w:ascii="宋体" w:eastAsia="宋体" w:hAnsi="宋体" w:cs="Times New Roman" w:hint="eastAsia"/>
          <w:color w:val="000000" w:themeColor="text1"/>
          <w:szCs w:val="21"/>
        </w:rPr>
        <w:t>，℃；</w:t>
      </w:r>
    </w:p>
    <w:p w14:paraId="781AE3EA" w14:textId="4F8CE205" w:rsidR="00164040" w:rsidRPr="00515A4D" w:rsidRDefault="00B02BD7" w:rsidP="00D63332">
      <w:pPr>
        <w:widowControl/>
        <w:ind w:firstLineChars="200" w:firstLine="420"/>
        <w:rPr>
          <w:rFonts w:ascii="宋体" w:eastAsia="宋体" w:hAnsi="宋体" w:cs="Times New Roman"/>
          <w:color w:val="000000" w:themeColor="text1"/>
          <w:szCs w:val="21"/>
        </w:rPr>
      </w:pPr>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T</m:t>
            </m:r>
          </m:e>
          <m:sub>
            <m:r>
              <w:rPr>
                <w:rFonts w:ascii="Cambria Math" w:eastAsia="宋体" w:hAnsi="Cambria Math" w:cs="Times New Roman"/>
                <w:color w:val="000000" w:themeColor="text1"/>
                <w:szCs w:val="21"/>
              </w:rPr>
              <m:t>h,in</m:t>
            </m:r>
          </m:sub>
        </m:sSub>
      </m:oMath>
      <w:r w:rsidR="00164040">
        <w:rPr>
          <w:rFonts w:ascii="宋体" w:eastAsia="宋体" w:hAnsi="宋体" w:cs="Times New Roman" w:hint="eastAsia"/>
          <w:color w:val="000000" w:themeColor="text1"/>
          <w:szCs w:val="21"/>
        </w:rPr>
        <w:t>——</w:t>
      </w:r>
      <w:proofErr w:type="gramStart"/>
      <w:r w:rsidR="00164040">
        <w:rPr>
          <w:rFonts w:ascii="宋体" w:eastAsia="宋体" w:hAnsi="宋体" w:cs="Times New Roman" w:hint="eastAsia"/>
          <w:color w:val="000000" w:themeColor="text1"/>
          <w:szCs w:val="21"/>
        </w:rPr>
        <w:t>热侧进口</w:t>
      </w:r>
      <w:proofErr w:type="gramEnd"/>
      <w:r w:rsidR="00164040">
        <w:rPr>
          <w:rFonts w:ascii="宋体" w:eastAsia="宋体" w:hAnsi="宋体" w:cs="Times New Roman" w:hint="eastAsia"/>
          <w:color w:val="000000" w:themeColor="text1"/>
          <w:szCs w:val="21"/>
        </w:rPr>
        <w:t>温度，℃。</w:t>
      </w:r>
    </w:p>
    <w:p w14:paraId="75324A05" w14:textId="272A5A74" w:rsidR="006A3544" w:rsidRDefault="006A3544" w:rsidP="006A3544">
      <w:pPr>
        <w:widowControl/>
        <w:rPr>
          <w:rFonts w:ascii="宋体" w:eastAsia="宋体" w:hAnsi="宋体" w:cs="Times New Roman"/>
          <w:color w:val="000000" w:themeColor="text1"/>
          <w:szCs w:val="21"/>
        </w:rPr>
      </w:pPr>
      <w:r w:rsidRPr="006A3544">
        <w:rPr>
          <w:rFonts w:ascii="黑体" w:eastAsia="黑体" w:hAnsi="黑体" w:cs="Times New Roman" w:hint="eastAsia"/>
          <w:color w:val="000000" w:themeColor="text1"/>
          <w:szCs w:val="21"/>
        </w:rPr>
        <w:t>B</w:t>
      </w:r>
      <w:r w:rsidRPr="006A3544">
        <w:rPr>
          <w:rFonts w:ascii="黑体" w:eastAsia="黑体" w:hAnsi="黑体" w:cs="Times New Roman"/>
          <w:color w:val="000000" w:themeColor="text1"/>
          <w:szCs w:val="21"/>
        </w:rPr>
        <w:t>.</w:t>
      </w:r>
      <w:r w:rsidR="00AC303A">
        <w:rPr>
          <w:rFonts w:ascii="黑体" w:eastAsia="黑体" w:hAnsi="黑体" w:cs="Times New Roman" w:hint="eastAsia"/>
          <w:color w:val="000000" w:themeColor="text1"/>
          <w:szCs w:val="21"/>
        </w:rPr>
        <w:t>3</w:t>
      </w:r>
      <w:r w:rsidRPr="006A3544">
        <w:rPr>
          <w:rFonts w:ascii="黑体" w:eastAsia="黑体" w:hAnsi="黑体" w:cs="Times New Roman"/>
          <w:color w:val="000000" w:themeColor="text1"/>
          <w:szCs w:val="21"/>
        </w:rPr>
        <w:t>.</w:t>
      </w:r>
      <w:r>
        <w:rPr>
          <w:rFonts w:ascii="黑体" w:eastAsia="黑体" w:hAnsi="黑体" w:cs="Times New Roman"/>
          <w:color w:val="000000" w:themeColor="text1"/>
          <w:szCs w:val="21"/>
        </w:rPr>
        <w:t>2</w:t>
      </w:r>
      <w:r w:rsidR="00DB72EC">
        <w:rPr>
          <w:rFonts w:ascii="宋体" w:eastAsia="宋体" w:hAnsi="宋体" w:cs="Times New Roman" w:hint="eastAsia"/>
          <w:color w:val="000000" w:themeColor="text1"/>
          <w:szCs w:val="21"/>
        </w:rPr>
        <w:t>传热单元数（N</w:t>
      </w:r>
      <w:r w:rsidR="00DB72EC">
        <w:rPr>
          <w:rFonts w:ascii="宋体" w:eastAsia="宋体" w:hAnsi="宋体" w:cs="Times New Roman"/>
          <w:color w:val="000000" w:themeColor="text1"/>
          <w:szCs w:val="21"/>
        </w:rPr>
        <w:t>TU</w:t>
      </w:r>
      <w:r w:rsidR="00DB72EC">
        <w:rPr>
          <w:rFonts w:ascii="宋体" w:eastAsia="宋体" w:hAnsi="宋体" w:cs="Times New Roman" w:hint="eastAsia"/>
          <w:color w:val="000000" w:themeColor="text1"/>
          <w:szCs w:val="21"/>
        </w:rPr>
        <w:t>）：</w:t>
      </w:r>
    </w:p>
    <w:p w14:paraId="2E15B1E8" w14:textId="3C2C9B7A" w:rsidR="006A3544" w:rsidRPr="001E10FC" w:rsidRDefault="00B02BD7" w:rsidP="00D63332">
      <w:pPr>
        <w:widowControl/>
        <w:ind w:firstLineChars="200" w:firstLine="420"/>
        <w:rPr>
          <w:rFonts w:ascii="宋体" w:eastAsia="宋体" w:hAnsi="宋体" w:cs="Times New Roman"/>
          <w:color w:val="000000" w:themeColor="text1"/>
          <w:szCs w:val="21"/>
        </w:rPr>
      </w:pPr>
      <m:oMathPara>
        <m:oMathParaPr>
          <m:jc m:val="center"/>
        </m:oMathParaPr>
        <m:oMath>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NTU</m:t>
              </m:r>
            </m:e>
            <m:sub>
              <m:r>
                <w:rPr>
                  <w:rFonts w:ascii="Cambria Math" w:eastAsia="宋体" w:hAnsi="Cambria Math" w:cs="Times New Roman"/>
                  <w:color w:val="000000" w:themeColor="text1"/>
                  <w:szCs w:val="21"/>
                </w:rPr>
                <m:t>max</m:t>
              </m:r>
            </m:sub>
          </m:sSub>
          <m:r>
            <w:rPr>
              <w:rFonts w:ascii="Cambria Math" w:eastAsia="宋体" w:hAnsi="Cambria Math" w:cs="Times New Roman"/>
              <w:color w:val="000000" w:themeColor="text1"/>
              <w:szCs w:val="21"/>
            </w:rPr>
            <m:t>=</m:t>
          </m:r>
          <m:f>
            <m:fPr>
              <m:ctrlPr>
                <w:rPr>
                  <w:rFonts w:ascii="Cambria Math" w:eastAsia="宋体" w:hAnsi="Cambria Math" w:cs="Times New Roman"/>
                  <w:i/>
                  <w:color w:val="000000" w:themeColor="text1"/>
                  <w:szCs w:val="21"/>
                </w:rPr>
              </m:ctrlPr>
            </m:fPr>
            <m:num>
              <m:r>
                <w:rPr>
                  <w:rFonts w:ascii="Cambria Math" w:eastAsia="宋体" w:hAnsi="Cambria Math" w:cs="Times New Roman"/>
                  <w:color w:val="000000" w:themeColor="text1"/>
                  <w:szCs w:val="21"/>
                </w:rPr>
                <m:t>∆</m:t>
              </m:r>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T</m:t>
                  </m:r>
                </m:e>
                <m:sub>
                  <m:r>
                    <w:rPr>
                      <w:rFonts w:ascii="Cambria Math" w:eastAsia="宋体" w:hAnsi="Cambria Math" w:cs="Times New Roman"/>
                      <w:color w:val="000000" w:themeColor="text1"/>
                      <w:szCs w:val="21"/>
                    </w:rPr>
                    <m:t>max</m:t>
                  </m:r>
                </m:sub>
              </m:sSub>
            </m:num>
            <m:den>
              <m:r>
                <w:rPr>
                  <w:rFonts w:ascii="Cambria Math" w:eastAsia="宋体" w:hAnsi="Cambria Math" w:cs="Times New Roman"/>
                  <w:color w:val="000000" w:themeColor="text1"/>
                  <w:szCs w:val="21"/>
                </w:rPr>
                <m:t>LMTD</m:t>
              </m:r>
            </m:den>
          </m:f>
        </m:oMath>
      </m:oMathPara>
    </w:p>
    <w:p w14:paraId="2BD737DC" w14:textId="77777777" w:rsidR="001E10FC" w:rsidRDefault="001E10FC" w:rsidP="001E10FC">
      <w:pPr>
        <w:widowControl/>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其中：</w:t>
      </w:r>
    </w:p>
    <w:p w14:paraId="6EAAAACA" w14:textId="1303AE8A" w:rsidR="001E10FC" w:rsidRDefault="00DB72EC" w:rsidP="00D63332">
      <w:pPr>
        <w:widowControl/>
        <w:ind w:firstLineChars="200" w:firstLine="420"/>
        <w:rPr>
          <w:rFonts w:ascii="宋体" w:eastAsia="宋体" w:hAnsi="宋体" w:cs="Times New Roman"/>
          <w:color w:val="000000" w:themeColor="text1"/>
          <w:szCs w:val="21"/>
        </w:rPr>
      </w:pPr>
      <m:oMath>
        <m:r>
          <w:rPr>
            <w:rFonts w:ascii="Cambria Math" w:eastAsia="宋体" w:hAnsi="Cambria Math" w:cs="Times New Roman"/>
            <w:color w:val="000000" w:themeColor="text1"/>
            <w:szCs w:val="21"/>
          </w:rPr>
          <m:t>∆</m:t>
        </m:r>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T</m:t>
            </m:r>
          </m:e>
          <m:sub>
            <m:r>
              <w:rPr>
                <w:rFonts w:ascii="Cambria Math" w:eastAsia="宋体" w:hAnsi="Cambria Math" w:cs="Times New Roman"/>
                <w:color w:val="000000" w:themeColor="text1"/>
                <w:szCs w:val="21"/>
              </w:rPr>
              <m:t>max</m:t>
            </m:r>
          </m:sub>
        </m:sSub>
      </m:oMath>
      <w:r w:rsidR="001E10FC">
        <w:rPr>
          <w:rFonts w:ascii="宋体" w:eastAsia="宋体" w:hAnsi="宋体" w:cs="Times New Roman" w:hint="eastAsia"/>
          <w:color w:val="000000" w:themeColor="text1"/>
          <w:szCs w:val="21"/>
        </w:rPr>
        <w:t>——</w:t>
      </w:r>
      <w:proofErr w:type="gramStart"/>
      <w:r>
        <w:rPr>
          <w:rFonts w:ascii="宋体" w:eastAsia="宋体" w:hAnsi="宋体" w:cs="Times New Roman" w:hint="eastAsia"/>
          <w:color w:val="000000" w:themeColor="text1"/>
          <w:szCs w:val="21"/>
        </w:rPr>
        <w:t>冷侧温差和热侧温差</w:t>
      </w:r>
      <w:proofErr w:type="gramEnd"/>
      <w:r>
        <w:rPr>
          <w:rFonts w:ascii="宋体" w:eastAsia="宋体" w:hAnsi="宋体" w:cs="Times New Roman" w:hint="eastAsia"/>
          <w:color w:val="000000" w:themeColor="text1"/>
          <w:szCs w:val="21"/>
        </w:rPr>
        <w:t>中较大者</w:t>
      </w:r>
      <w:r w:rsidR="001E10FC">
        <w:rPr>
          <w:rFonts w:ascii="宋体" w:eastAsia="宋体" w:hAnsi="宋体" w:cs="Times New Roman" w:hint="eastAsia"/>
          <w:color w:val="000000" w:themeColor="text1"/>
          <w:szCs w:val="21"/>
        </w:rPr>
        <w:t>，</w:t>
      </w:r>
      <w:r>
        <w:rPr>
          <w:rFonts w:ascii="宋体" w:eastAsia="宋体" w:hAnsi="宋体" w:cs="Times New Roman" w:hint="eastAsia"/>
          <w:color w:val="000000" w:themeColor="text1"/>
          <w:szCs w:val="21"/>
        </w:rPr>
        <w:t>℃</w:t>
      </w:r>
      <w:r w:rsidR="001E10FC">
        <w:rPr>
          <w:rFonts w:ascii="宋体" w:eastAsia="宋体" w:hAnsi="宋体" w:cs="Times New Roman" w:hint="eastAsia"/>
          <w:color w:val="000000" w:themeColor="text1"/>
          <w:szCs w:val="21"/>
        </w:rPr>
        <w:t>；</w:t>
      </w:r>
    </w:p>
    <w:p w14:paraId="7099352C" w14:textId="3B3CB5D2" w:rsidR="001E10FC" w:rsidRDefault="00DB72EC" w:rsidP="00D63332">
      <w:pPr>
        <w:widowControl/>
        <w:ind w:firstLineChars="200" w:firstLine="420"/>
        <w:rPr>
          <w:rFonts w:ascii="宋体" w:eastAsia="宋体" w:hAnsi="宋体" w:cs="Times New Roman"/>
          <w:color w:val="000000" w:themeColor="text1"/>
          <w:szCs w:val="21"/>
        </w:rPr>
      </w:pPr>
      <m:oMath>
        <m:r>
          <w:rPr>
            <w:rFonts w:ascii="Cambria Math" w:eastAsia="宋体" w:hAnsi="Cambria Math" w:cs="Times New Roman"/>
            <w:color w:val="000000" w:themeColor="text1"/>
            <w:szCs w:val="21"/>
          </w:rPr>
          <m:t>LMTD</m:t>
        </m:r>
      </m:oMath>
      <w:r w:rsidR="001E10FC">
        <w:rPr>
          <w:rFonts w:ascii="宋体" w:eastAsia="宋体" w:hAnsi="宋体" w:cs="Times New Roman" w:hint="eastAsia"/>
          <w:color w:val="000000" w:themeColor="text1"/>
          <w:szCs w:val="21"/>
        </w:rPr>
        <w:t>——</w:t>
      </w:r>
      <w:r>
        <w:rPr>
          <w:rFonts w:ascii="宋体" w:eastAsia="宋体" w:hAnsi="宋体" w:cs="Times New Roman" w:hint="eastAsia"/>
          <w:color w:val="000000" w:themeColor="text1"/>
          <w:szCs w:val="21"/>
        </w:rPr>
        <w:t>对数平均温差</w:t>
      </w:r>
      <w:r w:rsidR="001E10FC">
        <w:rPr>
          <w:rFonts w:ascii="宋体" w:eastAsia="宋体" w:hAnsi="宋体" w:cs="Times New Roman" w:hint="eastAsia"/>
          <w:color w:val="000000" w:themeColor="text1"/>
          <w:szCs w:val="21"/>
        </w:rPr>
        <w:t>，</w:t>
      </w:r>
      <w:r>
        <w:rPr>
          <w:rFonts w:ascii="宋体" w:eastAsia="宋体" w:hAnsi="宋体" w:cs="Times New Roman" w:hint="eastAsia"/>
          <w:color w:val="000000" w:themeColor="text1"/>
          <w:szCs w:val="21"/>
        </w:rPr>
        <w:t>℃</w:t>
      </w:r>
      <w:r w:rsidR="001E10FC">
        <w:rPr>
          <w:rFonts w:ascii="宋体" w:eastAsia="宋体" w:hAnsi="宋体" w:cs="Times New Roman" w:hint="eastAsia"/>
          <w:color w:val="000000" w:themeColor="text1"/>
          <w:szCs w:val="21"/>
        </w:rPr>
        <w:t>；</w:t>
      </w:r>
    </w:p>
    <w:p w14:paraId="2317FA07" w14:textId="1C354CC6" w:rsidR="00693F47" w:rsidRDefault="00693F47" w:rsidP="00693F47">
      <w:pPr>
        <w:widowControl/>
        <w:rPr>
          <w:rFonts w:ascii="宋体" w:eastAsia="宋体" w:hAnsi="宋体" w:cs="Times New Roman"/>
          <w:color w:val="000000" w:themeColor="text1"/>
          <w:szCs w:val="21"/>
        </w:rPr>
      </w:pPr>
      <w:r w:rsidRPr="006A3544">
        <w:rPr>
          <w:rFonts w:ascii="黑体" w:eastAsia="黑体" w:hAnsi="黑体" w:cs="Times New Roman" w:hint="eastAsia"/>
          <w:color w:val="000000" w:themeColor="text1"/>
          <w:szCs w:val="21"/>
        </w:rPr>
        <w:t>B</w:t>
      </w:r>
      <w:r w:rsidRPr="006A3544">
        <w:rPr>
          <w:rFonts w:ascii="黑体" w:eastAsia="黑体" w:hAnsi="黑体" w:cs="Times New Roman"/>
          <w:color w:val="000000" w:themeColor="text1"/>
          <w:szCs w:val="21"/>
        </w:rPr>
        <w:t>.</w:t>
      </w:r>
      <w:r w:rsidR="00AC303A">
        <w:rPr>
          <w:rFonts w:ascii="黑体" w:eastAsia="黑体" w:hAnsi="黑体" w:cs="Times New Roman" w:hint="eastAsia"/>
          <w:color w:val="000000" w:themeColor="text1"/>
          <w:szCs w:val="21"/>
        </w:rPr>
        <w:t>3</w:t>
      </w:r>
      <w:r w:rsidRPr="006A3544">
        <w:rPr>
          <w:rFonts w:ascii="黑体" w:eastAsia="黑体" w:hAnsi="黑体" w:cs="Times New Roman"/>
          <w:color w:val="000000" w:themeColor="text1"/>
          <w:szCs w:val="21"/>
        </w:rPr>
        <w:t>.</w:t>
      </w:r>
      <w:r>
        <w:rPr>
          <w:rFonts w:ascii="黑体" w:eastAsia="黑体" w:hAnsi="黑体" w:cs="Times New Roman" w:hint="eastAsia"/>
          <w:color w:val="000000" w:themeColor="text1"/>
          <w:szCs w:val="21"/>
        </w:rPr>
        <w:t>3</w:t>
      </w:r>
      <w:r>
        <w:rPr>
          <w:rFonts w:ascii="宋体" w:eastAsia="宋体" w:hAnsi="宋体" w:cs="Times New Roman" w:hint="eastAsia"/>
          <w:color w:val="000000" w:themeColor="text1"/>
          <w:szCs w:val="21"/>
        </w:rPr>
        <w:t>传热系数：</w:t>
      </w:r>
    </w:p>
    <w:p w14:paraId="270641A9" w14:textId="30D14582" w:rsidR="00693F47" w:rsidRPr="001E10FC" w:rsidRDefault="00693F47" w:rsidP="00693F47">
      <w:pPr>
        <w:widowControl/>
        <w:ind w:firstLineChars="200" w:firstLine="420"/>
        <w:rPr>
          <w:rFonts w:ascii="宋体" w:eastAsia="宋体" w:hAnsi="宋体" w:cs="Times New Roman"/>
          <w:color w:val="000000" w:themeColor="text1"/>
          <w:szCs w:val="21"/>
        </w:rPr>
      </w:pPr>
      <m:oMathPara>
        <m:oMathParaPr>
          <m:jc m:val="center"/>
        </m:oMathParaPr>
        <m:oMath>
          <m:r>
            <w:rPr>
              <w:rFonts w:ascii="Cambria Math" w:eastAsia="宋体" w:hAnsi="Cambria Math" w:cs="Times New Roman"/>
              <w:color w:val="000000" w:themeColor="text1"/>
              <w:szCs w:val="21"/>
            </w:rPr>
            <m:t>U=</m:t>
          </m:r>
          <m:f>
            <m:fPr>
              <m:ctrlPr>
                <w:rPr>
                  <w:rFonts w:ascii="Cambria Math" w:eastAsia="宋体" w:hAnsi="Cambria Math" w:cs="Times New Roman"/>
                  <w:i/>
                  <w:color w:val="000000" w:themeColor="text1"/>
                  <w:szCs w:val="21"/>
                </w:rPr>
              </m:ctrlPr>
            </m:fPr>
            <m:num>
              <m:sSub>
                <m:sSubPr>
                  <m:ctrlPr>
                    <w:rPr>
                      <w:rFonts w:ascii="Cambria Math" w:eastAsia="宋体" w:hAnsi="Cambria Math" w:cs="Times New Roman"/>
                      <w:i/>
                      <w:color w:val="000000" w:themeColor="text1"/>
                      <w:szCs w:val="21"/>
                    </w:rPr>
                  </m:ctrlPr>
                </m:sSubPr>
                <m:e>
                  <m:r>
                    <w:rPr>
                      <w:rFonts w:ascii="Cambria Math" w:eastAsia="宋体" w:hAnsi="Cambria Math" w:cs="Times New Roman"/>
                      <w:color w:val="000000" w:themeColor="text1"/>
                      <w:szCs w:val="21"/>
                    </w:rPr>
                    <m:t>Q</m:t>
                  </m:r>
                </m:e>
                <m:sub>
                  <m:r>
                    <w:rPr>
                      <w:rFonts w:ascii="Cambria Math" w:eastAsia="宋体" w:hAnsi="Cambria Math" w:cs="Times New Roman"/>
                      <w:color w:val="000000" w:themeColor="text1"/>
                      <w:szCs w:val="21"/>
                    </w:rPr>
                    <m:t>a</m:t>
                  </m:r>
                </m:sub>
              </m:sSub>
            </m:num>
            <m:den>
              <m:r>
                <w:rPr>
                  <w:rFonts w:ascii="Cambria Math" w:eastAsia="宋体" w:hAnsi="Cambria Math" w:cs="Times New Roman"/>
                  <w:color w:val="000000" w:themeColor="text1"/>
                  <w:szCs w:val="21"/>
                </w:rPr>
                <m:t>A∙LMTD</m:t>
              </m:r>
            </m:den>
          </m:f>
        </m:oMath>
      </m:oMathPara>
    </w:p>
    <w:p w14:paraId="53ED6F51" w14:textId="32F5AB7B" w:rsidR="00693F47" w:rsidRDefault="00693F47" w:rsidP="00D63332">
      <w:pPr>
        <w:widowControl/>
        <w:ind w:firstLineChars="200" w:firstLine="42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其中：</w:t>
      </w:r>
    </w:p>
    <w:p w14:paraId="15C05937" w14:textId="648FD5E3" w:rsidR="00920C80" w:rsidRDefault="00920C80" w:rsidP="00D63332">
      <w:pPr>
        <w:widowControl/>
        <w:ind w:firstLineChars="200" w:firstLine="420"/>
        <w:rPr>
          <w:rFonts w:ascii="宋体" w:eastAsia="宋体" w:hAnsi="宋体" w:cs="Times New Roman"/>
          <w:color w:val="000000" w:themeColor="text1"/>
          <w:szCs w:val="21"/>
        </w:rPr>
      </w:pPr>
      <m:oMath>
        <m:r>
          <w:rPr>
            <w:rFonts w:ascii="Cambria Math" w:eastAsia="宋体" w:hAnsi="Cambria Math" w:cs="Times New Roman"/>
            <w:color w:val="000000" w:themeColor="text1"/>
            <w:szCs w:val="21"/>
          </w:rPr>
          <m:t>U</m:t>
        </m:r>
      </m:oMath>
      <w:r>
        <w:rPr>
          <w:rFonts w:ascii="宋体" w:eastAsia="宋体" w:hAnsi="宋体" w:cs="Times New Roman" w:hint="eastAsia"/>
          <w:color w:val="000000" w:themeColor="text1"/>
          <w:szCs w:val="21"/>
        </w:rPr>
        <w:t>——传热系数，</w:t>
      </w:r>
      <w:r w:rsidRPr="00920C80">
        <w:rPr>
          <w:rFonts w:ascii="宋体" w:eastAsia="宋体" w:hAnsi="宋体" w:cs="Times New Roman"/>
          <w:color w:val="000000" w:themeColor="text1"/>
          <w:szCs w:val="21"/>
        </w:rPr>
        <w:t>W/m</w:t>
      </w:r>
      <w:r w:rsidRPr="00920C80">
        <w:rPr>
          <w:rFonts w:ascii="宋体" w:eastAsia="宋体" w:hAnsi="宋体" w:cs="Times New Roman"/>
          <w:color w:val="000000" w:themeColor="text1"/>
          <w:szCs w:val="21"/>
          <w:vertAlign w:val="superscript"/>
        </w:rPr>
        <w:t>2</w:t>
      </w:r>
      <w:r>
        <w:rPr>
          <w:rFonts w:ascii="宋体" w:eastAsia="宋体" w:hAnsi="宋体" w:cs="Times New Roman" w:hint="eastAsia"/>
          <w:color w:val="000000" w:themeColor="text1"/>
          <w:szCs w:val="21"/>
        </w:rPr>
        <w:t>℃；</w:t>
      </w:r>
    </w:p>
    <w:p w14:paraId="754EF0ED" w14:textId="785E22A6" w:rsidR="00693F47" w:rsidRDefault="00693F47" w:rsidP="00D63332">
      <w:pPr>
        <w:widowControl/>
        <w:ind w:firstLineChars="200" w:firstLine="420"/>
        <w:rPr>
          <w:rFonts w:ascii="宋体" w:eastAsia="宋体" w:hAnsi="宋体" w:cs="Times New Roman"/>
          <w:color w:val="000000" w:themeColor="text1"/>
          <w:szCs w:val="21"/>
        </w:rPr>
      </w:pPr>
      <m:oMath>
        <m:r>
          <w:rPr>
            <w:rFonts w:ascii="Cambria Math" w:eastAsia="宋体" w:hAnsi="Cambria Math" w:cs="Times New Roman"/>
            <w:color w:val="000000" w:themeColor="text1"/>
            <w:szCs w:val="21"/>
          </w:rPr>
          <m:t>A</m:t>
        </m:r>
      </m:oMath>
      <w:r>
        <w:rPr>
          <w:rFonts w:ascii="宋体" w:eastAsia="宋体" w:hAnsi="宋体" w:cs="Times New Roman" w:hint="eastAsia"/>
          <w:color w:val="000000" w:themeColor="text1"/>
          <w:szCs w:val="21"/>
        </w:rPr>
        <w:t>——传热面积，m</w:t>
      </w:r>
      <w:r w:rsidRPr="00693F47">
        <w:rPr>
          <w:rFonts w:ascii="宋体" w:eastAsia="宋体" w:hAnsi="宋体" w:cs="Times New Roman"/>
          <w:color w:val="000000" w:themeColor="text1"/>
          <w:szCs w:val="21"/>
          <w:vertAlign w:val="superscript"/>
        </w:rPr>
        <w:t>2</w:t>
      </w:r>
      <w:r>
        <w:rPr>
          <w:rFonts w:ascii="宋体" w:eastAsia="宋体" w:hAnsi="宋体" w:cs="Times New Roman" w:hint="eastAsia"/>
          <w:color w:val="000000" w:themeColor="text1"/>
          <w:szCs w:val="21"/>
        </w:rPr>
        <w:t>。</w:t>
      </w:r>
    </w:p>
    <w:p w14:paraId="7C4C6B12" w14:textId="5FFB348A" w:rsidR="005830B4" w:rsidRPr="005830B4" w:rsidRDefault="00B02BD7" w:rsidP="006A76FA">
      <w:pPr>
        <w:widowControl/>
        <w:jc w:val="left"/>
        <w:rPr>
          <w:rFonts w:ascii="宋体" w:eastAsia="宋体" w:hAnsi="宋体" w:cs="Times New Roman"/>
          <w:szCs w:val="21"/>
        </w:rPr>
      </w:pPr>
      <w:r>
        <w:rPr>
          <w:rFonts w:ascii="宋体" w:eastAsia="宋体" w:hAnsi="宋体" w:cs="Times New Roman"/>
          <w:noProof/>
          <w:szCs w:val="21"/>
        </w:rPr>
        <w:pict w14:anchorId="314D28B3">
          <v:shapetype id="_x0000_t32" coordsize="21600,21600" o:spt="32" o:oned="t" path="m,l21600,21600e" filled="f">
            <v:path arrowok="t" fillok="f" o:connecttype="none"/>
            <o:lock v:ext="edit" shapetype="t"/>
          </v:shapetype>
          <v:shape id="_x0000_s1040" type="#_x0000_t32" style="position:absolute;margin-left:140.1pt;margin-top:280.55pt;width:165.5pt;height:0;z-index:251659264;mso-width-relative:margin;mso-height-relative:margin" o:connectortype="straight" strokeweight="1pt"/>
        </w:pict>
      </w:r>
    </w:p>
    <w:sectPr w:rsidR="005830B4" w:rsidRPr="005830B4" w:rsidSect="007C3E53">
      <w:headerReference w:type="even" r:id="rId16"/>
      <w:headerReference w:type="default" r:id="rId17"/>
      <w:footerReference w:type="default" r:id="rId18"/>
      <w:pgSz w:w="11906" w:h="16838" w:code="9"/>
      <w:pgMar w:top="1418" w:right="1418" w:bottom="1247" w:left="1418" w:header="851" w:footer="851"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C2CA4" w14:textId="77777777" w:rsidR="00B02BD7" w:rsidRDefault="00B02BD7" w:rsidP="00427441">
      <w:r>
        <w:separator/>
      </w:r>
    </w:p>
  </w:endnote>
  <w:endnote w:type="continuationSeparator" w:id="0">
    <w:p w14:paraId="0B77A878" w14:textId="77777777" w:rsidR="00B02BD7" w:rsidRDefault="00B02BD7" w:rsidP="0042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8F9FB" w14:textId="77777777" w:rsidR="005C537F" w:rsidRDefault="005C537F" w:rsidP="001F6792">
    <w:pPr>
      <w:pStyle w:val="af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B5102" w14:textId="77777777" w:rsidR="004435B6" w:rsidRDefault="004435B6" w:rsidP="006B566A">
    <w:pPr>
      <w:pStyle w:val="a2"/>
      <w:numPr>
        <w:ilvl w:val="0"/>
        <w:numId w:val="0"/>
      </w:numPr>
      <w:rPr>
        <w:rStyle w:val="aff6"/>
      </w:rPr>
    </w:pPr>
    <w:r>
      <w:rPr>
        <w:rStyle w:val="aff6"/>
      </w:rPr>
      <w:fldChar w:fldCharType="begin"/>
    </w:r>
    <w:r w:rsidRPr="005C4502">
      <w:rPr>
        <w:rStyle w:val="aff6"/>
      </w:rPr>
      <w:instrText xml:space="preserve">PAGE  </w:instrText>
    </w:r>
    <w:r>
      <w:rPr>
        <w:rStyle w:val="aff6"/>
      </w:rPr>
      <w:fldChar w:fldCharType="separate"/>
    </w:r>
    <w:r w:rsidR="005C537F">
      <w:rPr>
        <w:rStyle w:val="aff6"/>
        <w:noProof/>
      </w:rPr>
      <w:t>II</w:t>
    </w:r>
    <w:r>
      <w:rPr>
        <w:rStyle w:val="aff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289B5" w14:textId="77777777" w:rsidR="004435B6" w:rsidRDefault="004435B6" w:rsidP="007C7097">
    <w:pPr>
      <w:pStyle w:val="a3"/>
      <w:numPr>
        <w:ilvl w:val="0"/>
        <w:numId w:val="0"/>
      </w:numPr>
      <w:ind w:left="5104"/>
      <w:rPr>
        <w:rStyle w:val="aff6"/>
      </w:rPr>
    </w:pPr>
    <w:r>
      <w:rPr>
        <w:rStyle w:val="aff6"/>
      </w:rPr>
      <w:fldChar w:fldCharType="begin"/>
    </w:r>
    <w:r>
      <w:rPr>
        <w:rStyle w:val="aff6"/>
      </w:rPr>
      <w:instrText xml:space="preserve">PAGE  </w:instrText>
    </w:r>
    <w:r>
      <w:rPr>
        <w:rStyle w:val="aff6"/>
      </w:rPr>
      <w:fldChar w:fldCharType="separate"/>
    </w:r>
    <w:r w:rsidR="005C537F">
      <w:rPr>
        <w:rStyle w:val="aff6"/>
        <w:noProof/>
      </w:rPr>
      <w:t>1</w:t>
    </w:r>
    <w:r>
      <w:rPr>
        <w:rStyle w:val="af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87C87" w14:textId="77777777" w:rsidR="00B02BD7" w:rsidRDefault="00B02BD7" w:rsidP="00427441">
      <w:r>
        <w:separator/>
      </w:r>
    </w:p>
  </w:footnote>
  <w:footnote w:type="continuationSeparator" w:id="0">
    <w:p w14:paraId="4E3CB95C" w14:textId="77777777" w:rsidR="00B02BD7" w:rsidRDefault="00B02BD7" w:rsidP="00427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80AE1" w14:textId="77777777" w:rsidR="005C537F" w:rsidRPr="00E66393" w:rsidRDefault="005C537F" w:rsidP="00E66393"/>
  <w:p w14:paraId="54962F88" w14:textId="77777777" w:rsidR="005C537F" w:rsidRPr="00E66393" w:rsidRDefault="005C537F" w:rsidP="00E6639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8F709" w14:textId="065055A7" w:rsidR="00905622" w:rsidRDefault="00905622" w:rsidP="00905622">
    <w:pPr>
      <w:jc w:val="right"/>
    </w:pPr>
    <w:r>
      <w:t>T/CRAAS-</w:t>
    </w:r>
    <w:r>
      <w:rPr>
        <w:rFonts w:hint="eastAsia"/>
      </w:rPr>
      <w:t>×××</w:t>
    </w:r>
    <w:r>
      <w:rPr>
        <w:rFonts w:hint="eastAsia"/>
      </w:rPr>
      <w:t>-</w:t>
    </w:r>
    <w:r>
      <w:t>2022</w:t>
    </w:r>
  </w:p>
  <w:p w14:paraId="003A81B3" w14:textId="04AA0125" w:rsidR="004435B6" w:rsidRPr="00AB7F1C" w:rsidRDefault="004435B6" w:rsidP="006B566A">
    <w:pPr>
      <w:pStyle w:val="afd"/>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B24C7" w14:textId="05BBA238" w:rsidR="004435B6" w:rsidRDefault="006F3570" w:rsidP="006B566A">
    <w:pPr>
      <w:jc w:val="right"/>
    </w:pPr>
    <w:r>
      <w:t>T/CRAAS-</w:t>
    </w:r>
    <w:r>
      <w:rPr>
        <w:rFonts w:hint="eastAsia"/>
      </w:rPr>
      <w:t>×××</w:t>
    </w:r>
    <w:r>
      <w:rPr>
        <w:rFonts w:hint="eastAsia"/>
      </w:rPr>
      <w:t>-</w:t>
    </w:r>
    <w:r>
      <w:t>2022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2BD7E" w14:textId="3CED7B77" w:rsidR="004435B6" w:rsidRPr="00AB7F1C" w:rsidRDefault="00905622" w:rsidP="00905622">
    <w:pPr>
      <w:jc w:val="right"/>
    </w:pPr>
    <w:r>
      <w:t>T/CRAAS-</w:t>
    </w:r>
    <w:r>
      <w:rPr>
        <w:rFonts w:hint="eastAsia"/>
      </w:rPr>
      <w:t>×××</w:t>
    </w:r>
    <w:r>
      <w:rPr>
        <w:rFonts w:hint="eastAsia"/>
      </w:rPr>
      <w:t>-</w:t>
    </w:r>
    <w:r>
      <w:t>2022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ED9D1" w14:textId="77777777" w:rsidR="00905622" w:rsidRDefault="00905622" w:rsidP="00905622">
    <w:pPr>
      <w:jc w:val="right"/>
    </w:pPr>
    <w:r>
      <w:t>T/CRAAS-</w:t>
    </w:r>
    <w:r>
      <w:rPr>
        <w:rFonts w:hint="eastAsia"/>
      </w:rPr>
      <w:t>×××</w:t>
    </w:r>
    <w:r>
      <w:rPr>
        <w:rFonts w:hint="eastAsia"/>
      </w:rPr>
      <w:t>-</w:t>
    </w:r>
    <w:r>
      <w:t>2022</w:t>
    </w:r>
  </w:p>
  <w:p w14:paraId="72BB3791" w14:textId="0522C010" w:rsidR="004435B6" w:rsidRPr="00271660" w:rsidRDefault="004435B6" w:rsidP="00271660">
    <w:pPr>
      <w:jc w:val="right"/>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84A06"/>
    <w:multiLevelType w:val="multilevel"/>
    <w:tmpl w:val="2E3AE70A"/>
    <w:lvl w:ilvl="0">
      <w:start w:val="1"/>
      <w:numFmt w:val="upperLetter"/>
      <w:pStyle w:val="HTML"/>
      <w:suff w:val="nothing"/>
      <w:lvlText w:val="附　录　%1"/>
      <w:lvlJc w:val="left"/>
      <w:pPr>
        <w:ind w:left="5246" w:firstLine="0"/>
      </w:pPr>
      <w:rPr>
        <w:rFonts w:hAnsi="Times New Roman" w:cs="Times New Roman" w:hint="eastAsia"/>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start w:val="2"/>
      <w:numFmt w:val="decimal"/>
      <w:suff w:val="nothing"/>
      <w:lvlText w:val="%1.%2　"/>
      <w:lvlJc w:val="left"/>
      <w:pPr>
        <w:ind w:left="284" w:firstLine="0"/>
      </w:pPr>
      <w:rPr>
        <w:rFonts w:ascii="黑体" w:eastAsia="黑体" w:hAnsi="Times New Roman" w:hint="eastAsia"/>
        <w:b w:val="0"/>
        <w:i w:val="0"/>
        <w:snapToGrid/>
        <w:spacing w:val="0"/>
        <w:w w:val="100"/>
        <w:kern w:val="21"/>
        <w:sz w:val="21"/>
      </w:rPr>
    </w:lvl>
    <w:lvl w:ilvl="2">
      <w:start w:val="1"/>
      <w:numFmt w:val="decimal"/>
      <w:lvlRestart w:val="0"/>
      <w:pStyle w:val="a"/>
      <w:suff w:val="nothing"/>
      <w:lvlText w:val="%1.%2.%3　"/>
      <w:lvlJc w:val="left"/>
      <w:pPr>
        <w:ind w:left="5104" w:firstLine="0"/>
      </w:pPr>
      <w:rPr>
        <w:rFonts w:ascii="黑体" w:eastAsia="黑体" w:hAnsi="Times New Roman" w:hint="eastAsia"/>
        <w:b w:val="0"/>
        <w:i w:val="0"/>
        <w:color w:val="auto"/>
        <w:sz w:val="21"/>
      </w:rPr>
    </w:lvl>
    <w:lvl w:ilvl="3">
      <w:start w:val="1"/>
      <w:numFmt w:val="decimal"/>
      <w:pStyle w:val="a0"/>
      <w:suff w:val="nothing"/>
      <w:lvlText w:val="%1.%2.1"/>
      <w:lvlJc w:val="left"/>
      <w:pPr>
        <w:ind w:left="5672" w:firstLine="0"/>
      </w:pPr>
      <w:rPr>
        <w:rFonts w:ascii="黑体" w:eastAsia="黑体" w:hAnsi="Times New Roman" w:hint="eastAsia"/>
        <w:b w:val="0"/>
        <w:i w:val="0"/>
        <w:sz w:val="21"/>
      </w:rPr>
    </w:lvl>
    <w:lvl w:ilvl="4">
      <w:start w:val="1"/>
      <w:numFmt w:val="decimal"/>
      <w:pStyle w:val="a1"/>
      <w:suff w:val="nothing"/>
      <w:lvlText w:val="%1.%2.%3.%4.%5　"/>
      <w:lvlJc w:val="left"/>
      <w:pPr>
        <w:ind w:left="5104" w:firstLine="0"/>
      </w:pPr>
      <w:rPr>
        <w:rFonts w:ascii="黑体" w:eastAsia="黑体" w:hAnsi="Times New Roman" w:hint="eastAsia"/>
        <w:b w:val="0"/>
        <w:i w:val="0"/>
        <w:sz w:val="21"/>
      </w:rPr>
    </w:lvl>
    <w:lvl w:ilvl="5">
      <w:start w:val="1"/>
      <w:numFmt w:val="decimal"/>
      <w:pStyle w:val="a2"/>
      <w:suff w:val="nothing"/>
      <w:lvlText w:val="%1.%2.%3.%4.%5.%6　"/>
      <w:lvlJc w:val="left"/>
      <w:pPr>
        <w:ind w:left="5104" w:firstLine="0"/>
      </w:pPr>
      <w:rPr>
        <w:rFonts w:ascii="黑体" w:eastAsia="黑体" w:hAnsi="Times New Roman" w:hint="eastAsia"/>
        <w:b w:val="0"/>
        <w:i w:val="0"/>
        <w:sz w:val="21"/>
      </w:rPr>
    </w:lvl>
    <w:lvl w:ilvl="6">
      <w:start w:val="1"/>
      <w:numFmt w:val="decimal"/>
      <w:pStyle w:val="a3"/>
      <w:suff w:val="nothing"/>
      <w:lvlText w:val="%1.%2.%3.%4.%5.%6.%7　"/>
      <w:lvlJc w:val="left"/>
      <w:pPr>
        <w:ind w:left="5104" w:firstLine="0"/>
      </w:pPr>
      <w:rPr>
        <w:rFonts w:ascii="黑体" w:eastAsia="黑体" w:hAnsi="Times New Roman" w:hint="eastAsia"/>
        <w:b w:val="0"/>
        <w:i w:val="0"/>
        <w:sz w:val="21"/>
      </w:rPr>
    </w:lvl>
    <w:lvl w:ilvl="7">
      <w:start w:val="1"/>
      <w:numFmt w:val="decimal"/>
      <w:lvlText w:val="%1.%2.%3.%4.%5.%6.%7.%8"/>
      <w:lvlJc w:val="left"/>
      <w:pPr>
        <w:tabs>
          <w:tab w:val="num" w:pos="9498"/>
        </w:tabs>
        <w:ind w:left="9498" w:hanging="1418"/>
      </w:pPr>
      <w:rPr>
        <w:rFonts w:hint="eastAsia"/>
      </w:rPr>
    </w:lvl>
    <w:lvl w:ilvl="8">
      <w:start w:val="1"/>
      <w:numFmt w:val="decimal"/>
      <w:lvlText w:val="%1.%2.%3.%4.%5.%6.%7.%8.%9"/>
      <w:lvlJc w:val="left"/>
      <w:pPr>
        <w:tabs>
          <w:tab w:val="num" w:pos="10206"/>
        </w:tabs>
        <w:ind w:left="10206" w:hanging="1700"/>
      </w:pPr>
      <w:rPr>
        <w:rFonts w:hint="eastAsia"/>
      </w:rPr>
    </w:lvl>
  </w:abstractNum>
  <w:abstractNum w:abstractNumId="1" w15:restartNumberingAfterBreak="0">
    <w:nsid w:val="1D492CAE"/>
    <w:multiLevelType w:val="hybridMultilevel"/>
    <w:tmpl w:val="A44458D8"/>
    <w:lvl w:ilvl="0" w:tplc="CD1E6E0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D967AE"/>
    <w:multiLevelType w:val="hybridMultilevel"/>
    <w:tmpl w:val="29867FE8"/>
    <w:lvl w:ilvl="0" w:tplc="9030FB8E">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8980CB3"/>
    <w:multiLevelType w:val="hybridMultilevel"/>
    <w:tmpl w:val="CF766CD0"/>
    <w:lvl w:ilvl="0" w:tplc="795C488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3E3972"/>
    <w:multiLevelType w:val="hybridMultilevel"/>
    <w:tmpl w:val="29A28AB0"/>
    <w:lvl w:ilvl="0" w:tplc="9030FB8E">
      <w:start w:val="1"/>
      <w:numFmt w:val="lowerLetter"/>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427C54CA"/>
    <w:multiLevelType w:val="hybridMultilevel"/>
    <w:tmpl w:val="61402DE4"/>
    <w:lvl w:ilvl="0" w:tplc="D77C67EE">
      <w:start w:val="1"/>
      <w:numFmt w:val="decimal"/>
      <w:lvlText w:val="%1"/>
      <w:lvlJc w:val="left"/>
      <w:pPr>
        <w:ind w:left="420" w:hanging="420"/>
      </w:pPr>
      <w:rPr>
        <w:rFonts w:hint="eastAsia"/>
      </w:rPr>
    </w:lvl>
    <w:lvl w:ilvl="1" w:tplc="6F8CA830">
      <w:start w:val="1"/>
      <w:numFmt w:val="decimal"/>
      <w:lvlText w:val="%2 "/>
      <w:lvlJc w:val="left"/>
      <w:pPr>
        <w:ind w:left="840" w:hanging="420"/>
      </w:pPr>
      <w:rPr>
        <w:rFonts w:hint="eastAsia"/>
      </w:rPr>
    </w:lvl>
    <w:lvl w:ilvl="2" w:tplc="0409001B">
      <w:start w:val="1"/>
      <w:numFmt w:val="lowerRoman"/>
      <w:lvlText w:val="%3."/>
      <w:lvlJc w:val="right"/>
      <w:pPr>
        <w:ind w:left="1260" w:hanging="420"/>
      </w:pPr>
    </w:lvl>
    <w:lvl w:ilvl="3" w:tplc="864C878A">
      <w:start w:val="1"/>
      <w:numFmt w:val="lowerLetter"/>
      <w:lvlText w:val="%4）"/>
      <w:lvlJc w:val="left"/>
      <w:pPr>
        <w:ind w:left="1620" w:hanging="360"/>
      </w:pPr>
      <w:rPr>
        <w:rFonts w:hint="default"/>
      </w:rPr>
    </w:lvl>
    <w:lvl w:ilvl="4" w:tplc="CD1E6E06">
      <w:start w:val="1"/>
      <w:numFmt w:val="decimal"/>
      <w:lvlText w:val="%5）"/>
      <w:lvlJc w:val="left"/>
      <w:pPr>
        <w:ind w:left="2040" w:hanging="360"/>
      </w:pPr>
      <w:rPr>
        <w:rFonts w:hint="default"/>
      </w:rPr>
    </w:lvl>
    <w:lvl w:ilvl="5" w:tplc="13C4C954">
      <w:start w:val="1"/>
      <w:numFmt w:val="lowerLetter"/>
      <w:lvlText w:val="%6)"/>
      <w:lvlJc w:val="left"/>
      <w:pPr>
        <w:ind w:left="2460" w:hanging="360"/>
      </w:pPr>
      <w:rPr>
        <w:rFonts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C12205"/>
    <w:multiLevelType w:val="hybridMultilevel"/>
    <w:tmpl w:val="ACFA74BE"/>
    <w:lvl w:ilvl="0" w:tplc="795C488E">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B7747F8"/>
    <w:multiLevelType w:val="hybridMultilevel"/>
    <w:tmpl w:val="8E7CD1CC"/>
    <w:lvl w:ilvl="0" w:tplc="C95097D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57D3FBC"/>
    <w:multiLevelType w:val="multilevel"/>
    <w:tmpl w:val="4E18420A"/>
    <w:lvl w:ilvl="0">
      <w:start w:val="1"/>
      <w:numFmt w:val="upperLetter"/>
      <w:pStyle w:val="a4"/>
      <w:suff w:val="nothing"/>
      <w:lvlText w:val="附　录　%1"/>
      <w:lvlJc w:val="left"/>
      <w:pPr>
        <w:ind w:left="4536" w:firstLine="0"/>
      </w:pPr>
      <w:rPr>
        <w:rFonts w:ascii="黑体" w:eastAsia="黑体" w:hAnsi="Times New Roman" w:hint="eastAsia"/>
        <w:b w:val="0"/>
        <w:i w:val="0"/>
        <w:sz w:val="21"/>
      </w:rPr>
    </w:lvl>
    <w:lvl w:ilvl="1">
      <w:start w:val="1"/>
      <w:numFmt w:val="decimal"/>
      <w:pStyle w:val="a5"/>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pStyle w:val="aa"/>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6CEA2025"/>
    <w:multiLevelType w:val="multilevel"/>
    <w:tmpl w:val="5462856E"/>
    <w:lvl w:ilvl="0">
      <w:start w:val="1"/>
      <w:numFmt w:val="none"/>
      <w:pStyle w:val="ab"/>
      <w:suff w:val="nothing"/>
      <w:lvlText w:val="%1"/>
      <w:lvlJc w:val="left"/>
      <w:pPr>
        <w:ind w:left="0" w:firstLine="0"/>
      </w:pPr>
      <w:rPr>
        <w:rFonts w:ascii="Times New Roman" w:hAnsi="Times New Roman" w:hint="default"/>
        <w:b/>
        <w:i w:val="0"/>
        <w:sz w:val="21"/>
      </w:rPr>
    </w:lvl>
    <w:lvl w:ilvl="1">
      <w:start w:val="1"/>
      <w:numFmt w:val="decimal"/>
      <w:pStyle w:val="ac"/>
      <w:suff w:val="nothing"/>
      <w:lvlText w:val="%1%2　"/>
      <w:lvlJc w:val="left"/>
      <w:pPr>
        <w:ind w:left="142" w:firstLine="0"/>
      </w:pPr>
      <w:rPr>
        <w:rFonts w:ascii="黑体" w:eastAsia="黑体" w:hAnsi="Times New Roman" w:hint="eastAsia"/>
        <w:b w:val="0"/>
        <w:i w:val="0"/>
        <w:sz w:val="21"/>
      </w:rPr>
    </w:lvl>
    <w:lvl w:ilvl="2">
      <w:start w:val="1"/>
      <w:numFmt w:val="decimal"/>
      <w:pStyle w:val="ad"/>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135" w:firstLine="0"/>
      </w:pPr>
      <w:rPr>
        <w:rFonts w:ascii="黑体" w:eastAsia="黑体" w:hAnsi="Times New Roman" w:hint="eastAsia"/>
        <w:b w:val="0"/>
        <w:i w:val="0"/>
        <w:color w:val="auto"/>
        <w:sz w:val="21"/>
      </w:rPr>
    </w:lvl>
    <w:lvl w:ilvl="4">
      <w:start w:val="1"/>
      <w:numFmt w:val="decimal"/>
      <w:pStyle w:val="ae"/>
      <w:suff w:val="nothing"/>
      <w:lvlText w:val="%1%2.%3.%4.%5　"/>
      <w:lvlJc w:val="left"/>
      <w:pPr>
        <w:ind w:left="1985" w:firstLine="0"/>
      </w:pPr>
      <w:rPr>
        <w:rFonts w:ascii="黑体" w:eastAsia="黑体" w:hAnsi="Times New Roman" w:hint="eastAsia"/>
        <w:b w:val="0"/>
        <w:i w:val="0"/>
        <w:sz w:val="21"/>
      </w:rPr>
    </w:lvl>
    <w:lvl w:ilvl="5">
      <w:start w:val="1"/>
      <w:numFmt w:val="decimal"/>
      <w:pStyle w:val="af"/>
      <w:suff w:val="nothing"/>
      <w:lvlText w:val="%1%2.%3.%4.%5.%6　"/>
      <w:lvlJc w:val="left"/>
      <w:pPr>
        <w:ind w:left="0" w:firstLine="0"/>
      </w:pPr>
      <w:rPr>
        <w:rFonts w:ascii="黑体" w:eastAsia="黑体" w:hAnsi="Times New Roman" w:hint="eastAsia"/>
        <w:b w:val="0"/>
        <w:i w:val="0"/>
        <w:sz w:val="21"/>
      </w:rPr>
    </w:lvl>
    <w:lvl w:ilvl="6">
      <w:start w:val="1"/>
      <w:numFmt w:val="decimal"/>
      <w:pStyle w:val="af0"/>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57E3493"/>
    <w:multiLevelType w:val="multilevel"/>
    <w:tmpl w:val="35241918"/>
    <w:lvl w:ilvl="0">
      <w:start w:val="3"/>
      <w:numFmt w:val="decimal"/>
      <w:lvlText w:val="%1"/>
      <w:lvlJc w:val="left"/>
      <w:pPr>
        <w:ind w:left="425" w:hanging="425"/>
      </w:pPr>
      <w:rPr>
        <w:rFonts w:hint="eastAsia"/>
      </w:rPr>
    </w:lvl>
    <w:lvl w:ilvl="1">
      <w:start w:val="1"/>
      <w:numFmt w:val="decimal"/>
      <w:lvlText w:val="%1.%2"/>
      <w:lvlJc w:val="left"/>
      <w:pPr>
        <w:ind w:left="992" w:hanging="567"/>
      </w:pPr>
      <w:rPr>
        <w:rFonts w:ascii="黑体" w:eastAsia="黑体" w:hAnsi="黑体"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78E71099"/>
    <w:multiLevelType w:val="multilevel"/>
    <w:tmpl w:val="CB40F2F4"/>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ascii="黑体" w:eastAsia="黑体" w:hAnsi="黑体" w:hint="eastAsia"/>
      </w:rPr>
    </w:lvl>
    <w:lvl w:ilvl="3">
      <w:start w:val="1"/>
      <w:numFmt w:val="decimal"/>
      <w:lvlText w:val="%1.%2.%3.%4"/>
      <w:lvlJc w:val="left"/>
      <w:pPr>
        <w:ind w:left="1984" w:hanging="708"/>
      </w:pPr>
      <w:rPr>
        <w:rFonts w:ascii="黑体" w:eastAsia="黑体" w:hAnsi="黑体" w:hint="eastAsia"/>
        <w:color w:val="auto"/>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 w:numId="2">
    <w:abstractNumId w:val="9"/>
  </w:num>
  <w:num w:numId="3">
    <w:abstractNumId w:val="5"/>
  </w:num>
  <w:num w:numId="4">
    <w:abstractNumId w:val="10"/>
  </w:num>
  <w:num w:numId="5">
    <w:abstractNumId w:val="11"/>
  </w:num>
  <w:num w:numId="6">
    <w:abstractNumId w:val="7"/>
  </w:num>
  <w:num w:numId="7">
    <w:abstractNumId w:val="8"/>
  </w:num>
  <w:num w:numId="8">
    <w:abstractNumId w:val="6"/>
  </w:num>
  <w:num w:numId="9">
    <w:abstractNumId w:val="1"/>
  </w:num>
  <w:num w:numId="10">
    <w:abstractNumId w:val="3"/>
  </w:num>
  <w:num w:numId="11">
    <w:abstractNumId w:val="4"/>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oNotTrackFormattin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style="mso-height-percent:200;mso-width-relative:margin;mso-height-relative:margin" fillcolor="white">
      <v:fill color="white"/>
      <v:textbox style="mso-fit-shape-to-text: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27441"/>
    <w:rsid w:val="00000879"/>
    <w:rsid w:val="000008D1"/>
    <w:rsid w:val="000013F4"/>
    <w:rsid w:val="00001576"/>
    <w:rsid w:val="000024FE"/>
    <w:rsid w:val="00004D80"/>
    <w:rsid w:val="00005C90"/>
    <w:rsid w:val="00007AD9"/>
    <w:rsid w:val="0001106C"/>
    <w:rsid w:val="00014B30"/>
    <w:rsid w:val="0001573E"/>
    <w:rsid w:val="000174E8"/>
    <w:rsid w:val="00017E4A"/>
    <w:rsid w:val="00020C6E"/>
    <w:rsid w:val="00022509"/>
    <w:rsid w:val="0002330A"/>
    <w:rsid w:val="0002347B"/>
    <w:rsid w:val="00026539"/>
    <w:rsid w:val="000279B5"/>
    <w:rsid w:val="00027CA8"/>
    <w:rsid w:val="00030CD1"/>
    <w:rsid w:val="0003128D"/>
    <w:rsid w:val="00033B3C"/>
    <w:rsid w:val="000341CC"/>
    <w:rsid w:val="00036B50"/>
    <w:rsid w:val="000375F1"/>
    <w:rsid w:val="00037B27"/>
    <w:rsid w:val="00040AC1"/>
    <w:rsid w:val="00041BE9"/>
    <w:rsid w:val="0004244A"/>
    <w:rsid w:val="000449D1"/>
    <w:rsid w:val="00047267"/>
    <w:rsid w:val="0005094E"/>
    <w:rsid w:val="00050D23"/>
    <w:rsid w:val="000511C7"/>
    <w:rsid w:val="00052550"/>
    <w:rsid w:val="00060802"/>
    <w:rsid w:val="0006252B"/>
    <w:rsid w:val="0006398C"/>
    <w:rsid w:val="00064E5F"/>
    <w:rsid w:val="00064ED9"/>
    <w:rsid w:val="000653E2"/>
    <w:rsid w:val="00065FE4"/>
    <w:rsid w:val="000665B2"/>
    <w:rsid w:val="00066B97"/>
    <w:rsid w:val="0007082D"/>
    <w:rsid w:val="000715A1"/>
    <w:rsid w:val="00072D36"/>
    <w:rsid w:val="000739FA"/>
    <w:rsid w:val="00075098"/>
    <w:rsid w:val="000775B1"/>
    <w:rsid w:val="00081F39"/>
    <w:rsid w:val="000837EA"/>
    <w:rsid w:val="00085435"/>
    <w:rsid w:val="00091AD4"/>
    <w:rsid w:val="000924FB"/>
    <w:rsid w:val="00092CC7"/>
    <w:rsid w:val="000930D9"/>
    <w:rsid w:val="00096A6A"/>
    <w:rsid w:val="00096A9D"/>
    <w:rsid w:val="00097451"/>
    <w:rsid w:val="000A0696"/>
    <w:rsid w:val="000A1C32"/>
    <w:rsid w:val="000A315F"/>
    <w:rsid w:val="000A4DFC"/>
    <w:rsid w:val="000A4EA1"/>
    <w:rsid w:val="000A4ECE"/>
    <w:rsid w:val="000A61C0"/>
    <w:rsid w:val="000B0485"/>
    <w:rsid w:val="000B20AA"/>
    <w:rsid w:val="000B5A0B"/>
    <w:rsid w:val="000B6777"/>
    <w:rsid w:val="000C1C86"/>
    <w:rsid w:val="000C1E3F"/>
    <w:rsid w:val="000C2ED9"/>
    <w:rsid w:val="000C39F7"/>
    <w:rsid w:val="000C3E84"/>
    <w:rsid w:val="000C4226"/>
    <w:rsid w:val="000C63D8"/>
    <w:rsid w:val="000C6BF2"/>
    <w:rsid w:val="000C6C46"/>
    <w:rsid w:val="000C6F5F"/>
    <w:rsid w:val="000C7526"/>
    <w:rsid w:val="000D045D"/>
    <w:rsid w:val="000D1008"/>
    <w:rsid w:val="000D4CDE"/>
    <w:rsid w:val="000D519F"/>
    <w:rsid w:val="000D56ED"/>
    <w:rsid w:val="000E0DCA"/>
    <w:rsid w:val="000E144C"/>
    <w:rsid w:val="000E3C58"/>
    <w:rsid w:val="000E52C9"/>
    <w:rsid w:val="000F0171"/>
    <w:rsid w:val="000F09A5"/>
    <w:rsid w:val="000F1A50"/>
    <w:rsid w:val="000F2167"/>
    <w:rsid w:val="000F2C3D"/>
    <w:rsid w:val="000F45D8"/>
    <w:rsid w:val="000F4E04"/>
    <w:rsid w:val="001032FE"/>
    <w:rsid w:val="0010372A"/>
    <w:rsid w:val="00104EE1"/>
    <w:rsid w:val="00106AD9"/>
    <w:rsid w:val="00106C08"/>
    <w:rsid w:val="00107A94"/>
    <w:rsid w:val="001140BB"/>
    <w:rsid w:val="00115AE7"/>
    <w:rsid w:val="00116551"/>
    <w:rsid w:val="00117A4C"/>
    <w:rsid w:val="00121FA0"/>
    <w:rsid w:val="001224FB"/>
    <w:rsid w:val="0012335B"/>
    <w:rsid w:val="001240A0"/>
    <w:rsid w:val="00124C52"/>
    <w:rsid w:val="0012588C"/>
    <w:rsid w:val="001259C7"/>
    <w:rsid w:val="00125A21"/>
    <w:rsid w:val="00130C22"/>
    <w:rsid w:val="00130DAA"/>
    <w:rsid w:val="00131382"/>
    <w:rsid w:val="0013228D"/>
    <w:rsid w:val="0013305B"/>
    <w:rsid w:val="001341A2"/>
    <w:rsid w:val="00134661"/>
    <w:rsid w:val="001351B5"/>
    <w:rsid w:val="001401E7"/>
    <w:rsid w:val="00142A23"/>
    <w:rsid w:val="00144623"/>
    <w:rsid w:val="00145F15"/>
    <w:rsid w:val="001464BB"/>
    <w:rsid w:val="001526B3"/>
    <w:rsid w:val="00152BB3"/>
    <w:rsid w:val="00152F1E"/>
    <w:rsid w:val="001532AD"/>
    <w:rsid w:val="00153DCA"/>
    <w:rsid w:val="00154318"/>
    <w:rsid w:val="00154F6F"/>
    <w:rsid w:val="00156375"/>
    <w:rsid w:val="00156822"/>
    <w:rsid w:val="00161241"/>
    <w:rsid w:val="0016137F"/>
    <w:rsid w:val="00161686"/>
    <w:rsid w:val="001617C7"/>
    <w:rsid w:val="00161CA0"/>
    <w:rsid w:val="00164040"/>
    <w:rsid w:val="0016407E"/>
    <w:rsid w:val="0016428B"/>
    <w:rsid w:val="00164801"/>
    <w:rsid w:val="001655EF"/>
    <w:rsid w:val="00165AE9"/>
    <w:rsid w:val="00171EF5"/>
    <w:rsid w:val="00174772"/>
    <w:rsid w:val="001775E9"/>
    <w:rsid w:val="00181205"/>
    <w:rsid w:val="00187CB2"/>
    <w:rsid w:val="001901F2"/>
    <w:rsid w:val="00190618"/>
    <w:rsid w:val="00194672"/>
    <w:rsid w:val="00196C9C"/>
    <w:rsid w:val="00196DC2"/>
    <w:rsid w:val="001975D2"/>
    <w:rsid w:val="00197A21"/>
    <w:rsid w:val="001A0643"/>
    <w:rsid w:val="001A1DDA"/>
    <w:rsid w:val="001A2FFC"/>
    <w:rsid w:val="001A7081"/>
    <w:rsid w:val="001A7FD2"/>
    <w:rsid w:val="001B18DD"/>
    <w:rsid w:val="001B2F96"/>
    <w:rsid w:val="001B3F09"/>
    <w:rsid w:val="001B657E"/>
    <w:rsid w:val="001B7E40"/>
    <w:rsid w:val="001C199B"/>
    <w:rsid w:val="001C25B1"/>
    <w:rsid w:val="001C31A2"/>
    <w:rsid w:val="001C31EE"/>
    <w:rsid w:val="001C4A77"/>
    <w:rsid w:val="001C4D0A"/>
    <w:rsid w:val="001C5681"/>
    <w:rsid w:val="001C60BA"/>
    <w:rsid w:val="001C7886"/>
    <w:rsid w:val="001D1DF9"/>
    <w:rsid w:val="001D34B8"/>
    <w:rsid w:val="001D4070"/>
    <w:rsid w:val="001D51B7"/>
    <w:rsid w:val="001D52C8"/>
    <w:rsid w:val="001E10FC"/>
    <w:rsid w:val="001E1804"/>
    <w:rsid w:val="001E4AC3"/>
    <w:rsid w:val="001F07AE"/>
    <w:rsid w:val="001F0B46"/>
    <w:rsid w:val="001F2589"/>
    <w:rsid w:val="001F2D41"/>
    <w:rsid w:val="001F4EAA"/>
    <w:rsid w:val="00200A16"/>
    <w:rsid w:val="00201414"/>
    <w:rsid w:val="002017A3"/>
    <w:rsid w:val="002018CE"/>
    <w:rsid w:val="002036E0"/>
    <w:rsid w:val="00203DB2"/>
    <w:rsid w:val="00205A28"/>
    <w:rsid w:val="0021090D"/>
    <w:rsid w:val="00210B63"/>
    <w:rsid w:val="0021297F"/>
    <w:rsid w:val="002132F4"/>
    <w:rsid w:val="00214EB0"/>
    <w:rsid w:val="00216DAF"/>
    <w:rsid w:val="00217E50"/>
    <w:rsid w:val="00220529"/>
    <w:rsid w:val="00220F1D"/>
    <w:rsid w:val="002213E1"/>
    <w:rsid w:val="0022224C"/>
    <w:rsid w:val="002225BF"/>
    <w:rsid w:val="00224A1B"/>
    <w:rsid w:val="00225775"/>
    <w:rsid w:val="00226660"/>
    <w:rsid w:val="00226F25"/>
    <w:rsid w:val="00227100"/>
    <w:rsid w:val="00227F1B"/>
    <w:rsid w:val="00231954"/>
    <w:rsid w:val="00231E27"/>
    <w:rsid w:val="0023209F"/>
    <w:rsid w:val="00233362"/>
    <w:rsid w:val="0023425B"/>
    <w:rsid w:val="00236150"/>
    <w:rsid w:val="002403A7"/>
    <w:rsid w:val="0024140D"/>
    <w:rsid w:val="00252B3B"/>
    <w:rsid w:val="002603D0"/>
    <w:rsid w:val="00261ABF"/>
    <w:rsid w:val="00263AAD"/>
    <w:rsid w:val="00264032"/>
    <w:rsid w:val="00264B3E"/>
    <w:rsid w:val="00265632"/>
    <w:rsid w:val="0026607B"/>
    <w:rsid w:val="00267A8D"/>
    <w:rsid w:val="00267E7E"/>
    <w:rsid w:val="00270878"/>
    <w:rsid w:val="00270912"/>
    <w:rsid w:val="00270DBB"/>
    <w:rsid w:val="0027163F"/>
    <w:rsid w:val="00271660"/>
    <w:rsid w:val="00273715"/>
    <w:rsid w:val="002751CD"/>
    <w:rsid w:val="002752BC"/>
    <w:rsid w:val="00277DB8"/>
    <w:rsid w:val="002812F9"/>
    <w:rsid w:val="00282292"/>
    <w:rsid w:val="002827DE"/>
    <w:rsid w:val="00285670"/>
    <w:rsid w:val="002864B8"/>
    <w:rsid w:val="00290DA3"/>
    <w:rsid w:val="002952CC"/>
    <w:rsid w:val="002974F8"/>
    <w:rsid w:val="00297608"/>
    <w:rsid w:val="002A4340"/>
    <w:rsid w:val="002A7232"/>
    <w:rsid w:val="002B11E4"/>
    <w:rsid w:val="002B1455"/>
    <w:rsid w:val="002B5483"/>
    <w:rsid w:val="002B589B"/>
    <w:rsid w:val="002B5944"/>
    <w:rsid w:val="002C0DCA"/>
    <w:rsid w:val="002C1088"/>
    <w:rsid w:val="002C41A7"/>
    <w:rsid w:val="002C54EC"/>
    <w:rsid w:val="002C5681"/>
    <w:rsid w:val="002C5C89"/>
    <w:rsid w:val="002C7125"/>
    <w:rsid w:val="002D2242"/>
    <w:rsid w:val="002D22EF"/>
    <w:rsid w:val="002D2E02"/>
    <w:rsid w:val="002D3426"/>
    <w:rsid w:val="002D486F"/>
    <w:rsid w:val="002D55C3"/>
    <w:rsid w:val="002D5623"/>
    <w:rsid w:val="002D64A2"/>
    <w:rsid w:val="002D741B"/>
    <w:rsid w:val="002E2C59"/>
    <w:rsid w:val="002E32F3"/>
    <w:rsid w:val="002F088D"/>
    <w:rsid w:val="002F1E44"/>
    <w:rsid w:val="002F7C4B"/>
    <w:rsid w:val="003002AA"/>
    <w:rsid w:val="003023C1"/>
    <w:rsid w:val="00305D4C"/>
    <w:rsid w:val="0031174F"/>
    <w:rsid w:val="00315959"/>
    <w:rsid w:val="00315D8E"/>
    <w:rsid w:val="003172E6"/>
    <w:rsid w:val="00322D77"/>
    <w:rsid w:val="00323183"/>
    <w:rsid w:val="0032353F"/>
    <w:rsid w:val="00323BD6"/>
    <w:rsid w:val="00324D75"/>
    <w:rsid w:val="00332FB4"/>
    <w:rsid w:val="003331F5"/>
    <w:rsid w:val="00333500"/>
    <w:rsid w:val="00334229"/>
    <w:rsid w:val="00335310"/>
    <w:rsid w:val="00335F79"/>
    <w:rsid w:val="003364C8"/>
    <w:rsid w:val="00336BAE"/>
    <w:rsid w:val="003407FC"/>
    <w:rsid w:val="00341EB4"/>
    <w:rsid w:val="00341ED9"/>
    <w:rsid w:val="00342021"/>
    <w:rsid w:val="00342312"/>
    <w:rsid w:val="00343389"/>
    <w:rsid w:val="00345798"/>
    <w:rsid w:val="00345BA9"/>
    <w:rsid w:val="0034631E"/>
    <w:rsid w:val="00346A56"/>
    <w:rsid w:val="00346B5D"/>
    <w:rsid w:val="00347047"/>
    <w:rsid w:val="00347A22"/>
    <w:rsid w:val="00353326"/>
    <w:rsid w:val="00354A75"/>
    <w:rsid w:val="00355FE0"/>
    <w:rsid w:val="00356572"/>
    <w:rsid w:val="00357252"/>
    <w:rsid w:val="003606CD"/>
    <w:rsid w:val="00364FBC"/>
    <w:rsid w:val="00367800"/>
    <w:rsid w:val="0037019E"/>
    <w:rsid w:val="003711CE"/>
    <w:rsid w:val="0037233C"/>
    <w:rsid w:val="00372455"/>
    <w:rsid w:val="0037451D"/>
    <w:rsid w:val="00374FF8"/>
    <w:rsid w:val="00385477"/>
    <w:rsid w:val="00387C44"/>
    <w:rsid w:val="00393C87"/>
    <w:rsid w:val="00393F3D"/>
    <w:rsid w:val="00394EA1"/>
    <w:rsid w:val="00396684"/>
    <w:rsid w:val="0039787A"/>
    <w:rsid w:val="003A1F7A"/>
    <w:rsid w:val="003A2099"/>
    <w:rsid w:val="003A3279"/>
    <w:rsid w:val="003A369B"/>
    <w:rsid w:val="003A3C69"/>
    <w:rsid w:val="003A50B9"/>
    <w:rsid w:val="003A5216"/>
    <w:rsid w:val="003A7F3A"/>
    <w:rsid w:val="003B25CD"/>
    <w:rsid w:val="003B3DBA"/>
    <w:rsid w:val="003B404A"/>
    <w:rsid w:val="003B4A89"/>
    <w:rsid w:val="003B5453"/>
    <w:rsid w:val="003B6282"/>
    <w:rsid w:val="003B680B"/>
    <w:rsid w:val="003C1BCE"/>
    <w:rsid w:val="003C238E"/>
    <w:rsid w:val="003C2AE2"/>
    <w:rsid w:val="003C2D77"/>
    <w:rsid w:val="003C5C2A"/>
    <w:rsid w:val="003D2851"/>
    <w:rsid w:val="003D3A47"/>
    <w:rsid w:val="003D3AC1"/>
    <w:rsid w:val="003D3B9C"/>
    <w:rsid w:val="003D3E18"/>
    <w:rsid w:val="003D4675"/>
    <w:rsid w:val="003D59A2"/>
    <w:rsid w:val="003D5E08"/>
    <w:rsid w:val="003D7873"/>
    <w:rsid w:val="003D7C7C"/>
    <w:rsid w:val="003E0569"/>
    <w:rsid w:val="003E06E2"/>
    <w:rsid w:val="003E16C4"/>
    <w:rsid w:val="003E1EF3"/>
    <w:rsid w:val="003E2229"/>
    <w:rsid w:val="003E7850"/>
    <w:rsid w:val="003E7A40"/>
    <w:rsid w:val="003F421B"/>
    <w:rsid w:val="003F5692"/>
    <w:rsid w:val="003F5F7B"/>
    <w:rsid w:val="003F64BF"/>
    <w:rsid w:val="003F6B76"/>
    <w:rsid w:val="003F7290"/>
    <w:rsid w:val="00403062"/>
    <w:rsid w:val="00403090"/>
    <w:rsid w:val="00403BDB"/>
    <w:rsid w:val="004043A8"/>
    <w:rsid w:val="0040561D"/>
    <w:rsid w:val="00405BE8"/>
    <w:rsid w:val="00406B22"/>
    <w:rsid w:val="00410B31"/>
    <w:rsid w:val="00413539"/>
    <w:rsid w:val="0041486F"/>
    <w:rsid w:val="004159D9"/>
    <w:rsid w:val="004169B8"/>
    <w:rsid w:val="0041750F"/>
    <w:rsid w:val="004202E5"/>
    <w:rsid w:val="004202F8"/>
    <w:rsid w:val="00420FC6"/>
    <w:rsid w:val="00421AC6"/>
    <w:rsid w:val="00421BC7"/>
    <w:rsid w:val="00425F31"/>
    <w:rsid w:val="0042620E"/>
    <w:rsid w:val="00427441"/>
    <w:rsid w:val="004352CA"/>
    <w:rsid w:val="00435462"/>
    <w:rsid w:val="00435BC8"/>
    <w:rsid w:val="00435D04"/>
    <w:rsid w:val="00436284"/>
    <w:rsid w:val="004366D3"/>
    <w:rsid w:val="00437474"/>
    <w:rsid w:val="00441B71"/>
    <w:rsid w:val="004435B6"/>
    <w:rsid w:val="00445A1B"/>
    <w:rsid w:val="00446D89"/>
    <w:rsid w:val="0044749F"/>
    <w:rsid w:val="00447C47"/>
    <w:rsid w:val="00451A73"/>
    <w:rsid w:val="004562AD"/>
    <w:rsid w:val="004607FF"/>
    <w:rsid w:val="00466DE2"/>
    <w:rsid w:val="00467219"/>
    <w:rsid w:val="00470885"/>
    <w:rsid w:val="00470DC0"/>
    <w:rsid w:val="00471298"/>
    <w:rsid w:val="004759F2"/>
    <w:rsid w:val="00475C0F"/>
    <w:rsid w:val="00477BCD"/>
    <w:rsid w:val="004805A3"/>
    <w:rsid w:val="00480B58"/>
    <w:rsid w:val="004834E1"/>
    <w:rsid w:val="004850C5"/>
    <w:rsid w:val="004867B1"/>
    <w:rsid w:val="0048682C"/>
    <w:rsid w:val="00490807"/>
    <w:rsid w:val="00490EB5"/>
    <w:rsid w:val="004912AF"/>
    <w:rsid w:val="00493580"/>
    <w:rsid w:val="00493D69"/>
    <w:rsid w:val="0049441B"/>
    <w:rsid w:val="0049605D"/>
    <w:rsid w:val="00497978"/>
    <w:rsid w:val="004A1721"/>
    <w:rsid w:val="004A17E8"/>
    <w:rsid w:val="004A1ACD"/>
    <w:rsid w:val="004A280B"/>
    <w:rsid w:val="004A3B08"/>
    <w:rsid w:val="004A4898"/>
    <w:rsid w:val="004A494C"/>
    <w:rsid w:val="004A4FE8"/>
    <w:rsid w:val="004A5AB3"/>
    <w:rsid w:val="004A71EA"/>
    <w:rsid w:val="004B3972"/>
    <w:rsid w:val="004B441F"/>
    <w:rsid w:val="004B4B38"/>
    <w:rsid w:val="004B6320"/>
    <w:rsid w:val="004B6801"/>
    <w:rsid w:val="004C0464"/>
    <w:rsid w:val="004C0AD4"/>
    <w:rsid w:val="004C0B85"/>
    <w:rsid w:val="004C1C07"/>
    <w:rsid w:val="004C20B1"/>
    <w:rsid w:val="004C2B49"/>
    <w:rsid w:val="004C5582"/>
    <w:rsid w:val="004D02EB"/>
    <w:rsid w:val="004D2B55"/>
    <w:rsid w:val="004D378C"/>
    <w:rsid w:val="004D74C5"/>
    <w:rsid w:val="004E26F4"/>
    <w:rsid w:val="004E46F4"/>
    <w:rsid w:val="004E48DD"/>
    <w:rsid w:val="004E4FB0"/>
    <w:rsid w:val="004E7B6D"/>
    <w:rsid w:val="004F0990"/>
    <w:rsid w:val="004F2137"/>
    <w:rsid w:val="004F3177"/>
    <w:rsid w:val="004F37F2"/>
    <w:rsid w:val="004F4C91"/>
    <w:rsid w:val="004F6420"/>
    <w:rsid w:val="00501435"/>
    <w:rsid w:val="005024E1"/>
    <w:rsid w:val="00504C35"/>
    <w:rsid w:val="00506A3C"/>
    <w:rsid w:val="00510329"/>
    <w:rsid w:val="00512A9C"/>
    <w:rsid w:val="00515A4D"/>
    <w:rsid w:val="0051634F"/>
    <w:rsid w:val="00517133"/>
    <w:rsid w:val="005174A8"/>
    <w:rsid w:val="00520A69"/>
    <w:rsid w:val="0052388C"/>
    <w:rsid w:val="00524F8A"/>
    <w:rsid w:val="00527214"/>
    <w:rsid w:val="00527D4C"/>
    <w:rsid w:val="00530CDF"/>
    <w:rsid w:val="00530E53"/>
    <w:rsid w:val="00533172"/>
    <w:rsid w:val="00533551"/>
    <w:rsid w:val="005339E0"/>
    <w:rsid w:val="00535361"/>
    <w:rsid w:val="00537095"/>
    <w:rsid w:val="005421B9"/>
    <w:rsid w:val="0054287D"/>
    <w:rsid w:val="0054604C"/>
    <w:rsid w:val="00546D76"/>
    <w:rsid w:val="005502E5"/>
    <w:rsid w:val="005518CF"/>
    <w:rsid w:val="00551C07"/>
    <w:rsid w:val="005559F6"/>
    <w:rsid w:val="0055707D"/>
    <w:rsid w:val="005579A3"/>
    <w:rsid w:val="00557E2E"/>
    <w:rsid w:val="0056041D"/>
    <w:rsid w:val="005606E6"/>
    <w:rsid w:val="00560851"/>
    <w:rsid w:val="00560FF8"/>
    <w:rsid w:val="005611FE"/>
    <w:rsid w:val="00561C6C"/>
    <w:rsid w:val="00565304"/>
    <w:rsid w:val="005663AF"/>
    <w:rsid w:val="005668EC"/>
    <w:rsid w:val="00566CC4"/>
    <w:rsid w:val="0057060C"/>
    <w:rsid w:val="00572DDD"/>
    <w:rsid w:val="00572DE6"/>
    <w:rsid w:val="00573832"/>
    <w:rsid w:val="005744B9"/>
    <w:rsid w:val="005769D2"/>
    <w:rsid w:val="0057792A"/>
    <w:rsid w:val="00577BFA"/>
    <w:rsid w:val="00577EA5"/>
    <w:rsid w:val="00580190"/>
    <w:rsid w:val="005803D9"/>
    <w:rsid w:val="00581A50"/>
    <w:rsid w:val="00581CFB"/>
    <w:rsid w:val="00582EB0"/>
    <w:rsid w:val="005830B4"/>
    <w:rsid w:val="005849F3"/>
    <w:rsid w:val="00585B58"/>
    <w:rsid w:val="00586240"/>
    <w:rsid w:val="005872D4"/>
    <w:rsid w:val="00596068"/>
    <w:rsid w:val="005968BD"/>
    <w:rsid w:val="005A0339"/>
    <w:rsid w:val="005A0B1F"/>
    <w:rsid w:val="005A2B89"/>
    <w:rsid w:val="005A380A"/>
    <w:rsid w:val="005A4BAD"/>
    <w:rsid w:val="005A5151"/>
    <w:rsid w:val="005A55BB"/>
    <w:rsid w:val="005A7FF2"/>
    <w:rsid w:val="005B1106"/>
    <w:rsid w:val="005B14B7"/>
    <w:rsid w:val="005B194A"/>
    <w:rsid w:val="005B1A01"/>
    <w:rsid w:val="005B25FA"/>
    <w:rsid w:val="005B2903"/>
    <w:rsid w:val="005B3D35"/>
    <w:rsid w:val="005B4184"/>
    <w:rsid w:val="005B5C24"/>
    <w:rsid w:val="005C5305"/>
    <w:rsid w:val="005C537F"/>
    <w:rsid w:val="005C5476"/>
    <w:rsid w:val="005C5B28"/>
    <w:rsid w:val="005D0426"/>
    <w:rsid w:val="005D0DBD"/>
    <w:rsid w:val="005D5692"/>
    <w:rsid w:val="005D7316"/>
    <w:rsid w:val="005E00E8"/>
    <w:rsid w:val="005E11F8"/>
    <w:rsid w:val="005E2B9C"/>
    <w:rsid w:val="005E36E5"/>
    <w:rsid w:val="005E3713"/>
    <w:rsid w:val="005E69FA"/>
    <w:rsid w:val="005E70E2"/>
    <w:rsid w:val="005F3AA9"/>
    <w:rsid w:val="005F4D6C"/>
    <w:rsid w:val="005F50A6"/>
    <w:rsid w:val="005F558E"/>
    <w:rsid w:val="00600A6F"/>
    <w:rsid w:val="006023FB"/>
    <w:rsid w:val="006025A2"/>
    <w:rsid w:val="006027DA"/>
    <w:rsid w:val="00604144"/>
    <w:rsid w:val="006044D0"/>
    <w:rsid w:val="006071C1"/>
    <w:rsid w:val="00607DFE"/>
    <w:rsid w:val="0061043E"/>
    <w:rsid w:val="00610788"/>
    <w:rsid w:val="00614423"/>
    <w:rsid w:val="00614A08"/>
    <w:rsid w:val="00614C89"/>
    <w:rsid w:val="006151D2"/>
    <w:rsid w:val="00616174"/>
    <w:rsid w:val="006163F0"/>
    <w:rsid w:val="00621158"/>
    <w:rsid w:val="00622FE7"/>
    <w:rsid w:val="00623A33"/>
    <w:rsid w:val="00624EAA"/>
    <w:rsid w:val="00625926"/>
    <w:rsid w:val="00625B69"/>
    <w:rsid w:val="00625C77"/>
    <w:rsid w:val="00626F56"/>
    <w:rsid w:val="006310E4"/>
    <w:rsid w:val="006314C4"/>
    <w:rsid w:val="0063696D"/>
    <w:rsid w:val="006372D1"/>
    <w:rsid w:val="00637C75"/>
    <w:rsid w:val="00640392"/>
    <w:rsid w:val="006426A9"/>
    <w:rsid w:val="006455B0"/>
    <w:rsid w:val="006459E6"/>
    <w:rsid w:val="00646E4E"/>
    <w:rsid w:val="00647540"/>
    <w:rsid w:val="00651639"/>
    <w:rsid w:val="00651925"/>
    <w:rsid w:val="006527B9"/>
    <w:rsid w:val="00653C0C"/>
    <w:rsid w:val="006544EA"/>
    <w:rsid w:val="00660A51"/>
    <w:rsid w:val="006615D8"/>
    <w:rsid w:val="0066759A"/>
    <w:rsid w:val="006676AD"/>
    <w:rsid w:val="00671B41"/>
    <w:rsid w:val="00672938"/>
    <w:rsid w:val="00673BB4"/>
    <w:rsid w:val="00675B92"/>
    <w:rsid w:val="00677120"/>
    <w:rsid w:val="0068099F"/>
    <w:rsid w:val="0068155E"/>
    <w:rsid w:val="006817B6"/>
    <w:rsid w:val="00682982"/>
    <w:rsid w:val="00683B6C"/>
    <w:rsid w:val="00684EEF"/>
    <w:rsid w:val="00685842"/>
    <w:rsid w:val="006871CB"/>
    <w:rsid w:val="00691805"/>
    <w:rsid w:val="006930B8"/>
    <w:rsid w:val="00693A23"/>
    <w:rsid w:val="00693F47"/>
    <w:rsid w:val="006940A8"/>
    <w:rsid w:val="0069411F"/>
    <w:rsid w:val="00696AA0"/>
    <w:rsid w:val="00696F13"/>
    <w:rsid w:val="006A227B"/>
    <w:rsid w:val="006A3544"/>
    <w:rsid w:val="006A4DC5"/>
    <w:rsid w:val="006A5257"/>
    <w:rsid w:val="006A599C"/>
    <w:rsid w:val="006A5AB5"/>
    <w:rsid w:val="006A6631"/>
    <w:rsid w:val="006A76FA"/>
    <w:rsid w:val="006B00DC"/>
    <w:rsid w:val="006B375E"/>
    <w:rsid w:val="006B4F87"/>
    <w:rsid w:val="006B566A"/>
    <w:rsid w:val="006B648F"/>
    <w:rsid w:val="006B7938"/>
    <w:rsid w:val="006B7F8E"/>
    <w:rsid w:val="006C0835"/>
    <w:rsid w:val="006C0EB7"/>
    <w:rsid w:val="006C1906"/>
    <w:rsid w:val="006C2B03"/>
    <w:rsid w:val="006C4F23"/>
    <w:rsid w:val="006C7D57"/>
    <w:rsid w:val="006D0045"/>
    <w:rsid w:val="006D42D8"/>
    <w:rsid w:val="006D51CD"/>
    <w:rsid w:val="006D7472"/>
    <w:rsid w:val="006E0C8E"/>
    <w:rsid w:val="006E0CE7"/>
    <w:rsid w:val="006E265F"/>
    <w:rsid w:val="006E2CFF"/>
    <w:rsid w:val="006E3070"/>
    <w:rsid w:val="006E4F55"/>
    <w:rsid w:val="006E7261"/>
    <w:rsid w:val="006F02C1"/>
    <w:rsid w:val="006F02CF"/>
    <w:rsid w:val="006F1840"/>
    <w:rsid w:val="006F18E2"/>
    <w:rsid w:val="006F2277"/>
    <w:rsid w:val="006F2DA2"/>
    <w:rsid w:val="006F3570"/>
    <w:rsid w:val="006F4471"/>
    <w:rsid w:val="006F6B1C"/>
    <w:rsid w:val="006F7BF3"/>
    <w:rsid w:val="00700503"/>
    <w:rsid w:val="00700BA3"/>
    <w:rsid w:val="0070100A"/>
    <w:rsid w:val="0070319C"/>
    <w:rsid w:val="00703495"/>
    <w:rsid w:val="007045B3"/>
    <w:rsid w:val="007064B0"/>
    <w:rsid w:val="00707776"/>
    <w:rsid w:val="00707DDA"/>
    <w:rsid w:val="00711BC3"/>
    <w:rsid w:val="0071282B"/>
    <w:rsid w:val="00712AE8"/>
    <w:rsid w:val="0071380F"/>
    <w:rsid w:val="00716855"/>
    <w:rsid w:val="007170C2"/>
    <w:rsid w:val="00717853"/>
    <w:rsid w:val="00720DB3"/>
    <w:rsid w:val="00722778"/>
    <w:rsid w:val="00723C54"/>
    <w:rsid w:val="00723EF7"/>
    <w:rsid w:val="0072512A"/>
    <w:rsid w:val="00725C9A"/>
    <w:rsid w:val="0072697E"/>
    <w:rsid w:val="00734747"/>
    <w:rsid w:val="007349DE"/>
    <w:rsid w:val="0073647F"/>
    <w:rsid w:val="0073711B"/>
    <w:rsid w:val="007401FD"/>
    <w:rsid w:val="00741343"/>
    <w:rsid w:val="00741A23"/>
    <w:rsid w:val="00741E20"/>
    <w:rsid w:val="007451D7"/>
    <w:rsid w:val="00746374"/>
    <w:rsid w:val="00750E1D"/>
    <w:rsid w:val="00751FBD"/>
    <w:rsid w:val="00753CB7"/>
    <w:rsid w:val="00754041"/>
    <w:rsid w:val="007559F3"/>
    <w:rsid w:val="007563D2"/>
    <w:rsid w:val="00766912"/>
    <w:rsid w:val="00770993"/>
    <w:rsid w:val="00773612"/>
    <w:rsid w:val="0077566E"/>
    <w:rsid w:val="007757FD"/>
    <w:rsid w:val="00776878"/>
    <w:rsid w:val="007768A8"/>
    <w:rsid w:val="00777344"/>
    <w:rsid w:val="00780BC7"/>
    <w:rsid w:val="007825BA"/>
    <w:rsid w:val="0078293C"/>
    <w:rsid w:val="00782ECD"/>
    <w:rsid w:val="007847B4"/>
    <w:rsid w:val="007847BB"/>
    <w:rsid w:val="00785165"/>
    <w:rsid w:val="007854B1"/>
    <w:rsid w:val="007869CE"/>
    <w:rsid w:val="0079139A"/>
    <w:rsid w:val="007936D6"/>
    <w:rsid w:val="007949C7"/>
    <w:rsid w:val="00794F7A"/>
    <w:rsid w:val="007A039B"/>
    <w:rsid w:val="007A0858"/>
    <w:rsid w:val="007A2D85"/>
    <w:rsid w:val="007A3267"/>
    <w:rsid w:val="007A4922"/>
    <w:rsid w:val="007A4946"/>
    <w:rsid w:val="007A4C5B"/>
    <w:rsid w:val="007A52A7"/>
    <w:rsid w:val="007A6C7F"/>
    <w:rsid w:val="007A73DA"/>
    <w:rsid w:val="007B077E"/>
    <w:rsid w:val="007B2A8B"/>
    <w:rsid w:val="007B2FE5"/>
    <w:rsid w:val="007B3EE2"/>
    <w:rsid w:val="007B3F8C"/>
    <w:rsid w:val="007B6E2A"/>
    <w:rsid w:val="007C0216"/>
    <w:rsid w:val="007C3E53"/>
    <w:rsid w:val="007C3E57"/>
    <w:rsid w:val="007C55CA"/>
    <w:rsid w:val="007C7097"/>
    <w:rsid w:val="007D0F46"/>
    <w:rsid w:val="007D1CA8"/>
    <w:rsid w:val="007D3081"/>
    <w:rsid w:val="007D3EE3"/>
    <w:rsid w:val="007D546A"/>
    <w:rsid w:val="007D76C5"/>
    <w:rsid w:val="007D7958"/>
    <w:rsid w:val="007E0180"/>
    <w:rsid w:val="007E09C5"/>
    <w:rsid w:val="007E0ED8"/>
    <w:rsid w:val="007E19E5"/>
    <w:rsid w:val="007E2013"/>
    <w:rsid w:val="007E2146"/>
    <w:rsid w:val="007E2DC6"/>
    <w:rsid w:val="007E4ACB"/>
    <w:rsid w:val="007F2033"/>
    <w:rsid w:val="007F3CDA"/>
    <w:rsid w:val="007F3EB0"/>
    <w:rsid w:val="007F5633"/>
    <w:rsid w:val="00800C4B"/>
    <w:rsid w:val="00801A20"/>
    <w:rsid w:val="00801F38"/>
    <w:rsid w:val="0080261A"/>
    <w:rsid w:val="008041E0"/>
    <w:rsid w:val="00805178"/>
    <w:rsid w:val="00811190"/>
    <w:rsid w:val="00811F94"/>
    <w:rsid w:val="008122CA"/>
    <w:rsid w:val="00812815"/>
    <w:rsid w:val="00815786"/>
    <w:rsid w:val="008176CE"/>
    <w:rsid w:val="0081772E"/>
    <w:rsid w:val="00817CCA"/>
    <w:rsid w:val="00821556"/>
    <w:rsid w:val="008225AF"/>
    <w:rsid w:val="00823C9F"/>
    <w:rsid w:val="00824169"/>
    <w:rsid w:val="00824D2E"/>
    <w:rsid w:val="00824FCD"/>
    <w:rsid w:val="0082523A"/>
    <w:rsid w:val="00830D3B"/>
    <w:rsid w:val="00834280"/>
    <w:rsid w:val="008378BE"/>
    <w:rsid w:val="008379B7"/>
    <w:rsid w:val="008379D9"/>
    <w:rsid w:val="00840467"/>
    <w:rsid w:val="00846119"/>
    <w:rsid w:val="00846210"/>
    <w:rsid w:val="00846853"/>
    <w:rsid w:val="00846D95"/>
    <w:rsid w:val="008473D1"/>
    <w:rsid w:val="008506CD"/>
    <w:rsid w:val="008513E7"/>
    <w:rsid w:val="00854463"/>
    <w:rsid w:val="008545F4"/>
    <w:rsid w:val="008554CD"/>
    <w:rsid w:val="0085640E"/>
    <w:rsid w:val="008602D4"/>
    <w:rsid w:val="0086064B"/>
    <w:rsid w:val="00860C12"/>
    <w:rsid w:val="00860F37"/>
    <w:rsid w:val="00862E36"/>
    <w:rsid w:val="008665E8"/>
    <w:rsid w:val="00866D47"/>
    <w:rsid w:val="00871351"/>
    <w:rsid w:val="00873062"/>
    <w:rsid w:val="00873C4E"/>
    <w:rsid w:val="00877EC7"/>
    <w:rsid w:val="0088633B"/>
    <w:rsid w:val="008903EE"/>
    <w:rsid w:val="008959BC"/>
    <w:rsid w:val="0089681D"/>
    <w:rsid w:val="008A13E1"/>
    <w:rsid w:val="008A1BA6"/>
    <w:rsid w:val="008A267F"/>
    <w:rsid w:val="008A5500"/>
    <w:rsid w:val="008A6083"/>
    <w:rsid w:val="008B08C5"/>
    <w:rsid w:val="008B1898"/>
    <w:rsid w:val="008B3319"/>
    <w:rsid w:val="008B3D55"/>
    <w:rsid w:val="008B6DA2"/>
    <w:rsid w:val="008C040D"/>
    <w:rsid w:val="008C088B"/>
    <w:rsid w:val="008C0A3E"/>
    <w:rsid w:val="008C1F81"/>
    <w:rsid w:val="008C3512"/>
    <w:rsid w:val="008C47CD"/>
    <w:rsid w:val="008C4E2A"/>
    <w:rsid w:val="008C5A3B"/>
    <w:rsid w:val="008C5C8C"/>
    <w:rsid w:val="008C6105"/>
    <w:rsid w:val="008D0C16"/>
    <w:rsid w:val="008D0C5E"/>
    <w:rsid w:val="008D0CA7"/>
    <w:rsid w:val="008D19B9"/>
    <w:rsid w:val="008D1C85"/>
    <w:rsid w:val="008D36D2"/>
    <w:rsid w:val="008D3F84"/>
    <w:rsid w:val="008D4E2D"/>
    <w:rsid w:val="008D5079"/>
    <w:rsid w:val="008D623F"/>
    <w:rsid w:val="008D7512"/>
    <w:rsid w:val="008E008F"/>
    <w:rsid w:val="008E03A7"/>
    <w:rsid w:val="008E266E"/>
    <w:rsid w:val="008E6BAD"/>
    <w:rsid w:val="008E7A4A"/>
    <w:rsid w:val="008F07B2"/>
    <w:rsid w:val="008F154F"/>
    <w:rsid w:val="008F2329"/>
    <w:rsid w:val="008F2CCF"/>
    <w:rsid w:val="008F335C"/>
    <w:rsid w:val="008F3684"/>
    <w:rsid w:val="008F483B"/>
    <w:rsid w:val="0090039B"/>
    <w:rsid w:val="00900ACC"/>
    <w:rsid w:val="009018DB"/>
    <w:rsid w:val="00904A7E"/>
    <w:rsid w:val="00904AA9"/>
    <w:rsid w:val="00904D11"/>
    <w:rsid w:val="00905157"/>
    <w:rsid w:val="009052CD"/>
    <w:rsid w:val="00905622"/>
    <w:rsid w:val="00906880"/>
    <w:rsid w:val="0090719E"/>
    <w:rsid w:val="00911496"/>
    <w:rsid w:val="00912065"/>
    <w:rsid w:val="009133EF"/>
    <w:rsid w:val="00913DA0"/>
    <w:rsid w:val="00915BA1"/>
    <w:rsid w:val="009176DB"/>
    <w:rsid w:val="00920293"/>
    <w:rsid w:val="00920C80"/>
    <w:rsid w:val="00922AE3"/>
    <w:rsid w:val="00922B09"/>
    <w:rsid w:val="00922CBD"/>
    <w:rsid w:val="00922EA6"/>
    <w:rsid w:val="00922F73"/>
    <w:rsid w:val="009230F5"/>
    <w:rsid w:val="00925F7A"/>
    <w:rsid w:val="009262DE"/>
    <w:rsid w:val="00932983"/>
    <w:rsid w:val="00934E53"/>
    <w:rsid w:val="009350D5"/>
    <w:rsid w:val="00935B7D"/>
    <w:rsid w:val="00935D68"/>
    <w:rsid w:val="00940FA3"/>
    <w:rsid w:val="00941DE7"/>
    <w:rsid w:val="00943502"/>
    <w:rsid w:val="009455E6"/>
    <w:rsid w:val="009535C0"/>
    <w:rsid w:val="00953E52"/>
    <w:rsid w:val="009548C6"/>
    <w:rsid w:val="00954D71"/>
    <w:rsid w:val="0095564B"/>
    <w:rsid w:val="00955E28"/>
    <w:rsid w:val="00956520"/>
    <w:rsid w:val="0095796B"/>
    <w:rsid w:val="00964E42"/>
    <w:rsid w:val="00965F75"/>
    <w:rsid w:val="0097078D"/>
    <w:rsid w:val="009723F0"/>
    <w:rsid w:val="009726BC"/>
    <w:rsid w:val="00972958"/>
    <w:rsid w:val="00973610"/>
    <w:rsid w:val="00974C6C"/>
    <w:rsid w:val="0098099C"/>
    <w:rsid w:val="00980B30"/>
    <w:rsid w:val="00980E97"/>
    <w:rsid w:val="0098255B"/>
    <w:rsid w:val="0098348F"/>
    <w:rsid w:val="009837E6"/>
    <w:rsid w:val="00983994"/>
    <w:rsid w:val="00984054"/>
    <w:rsid w:val="0098491E"/>
    <w:rsid w:val="00986230"/>
    <w:rsid w:val="0098695D"/>
    <w:rsid w:val="00987E62"/>
    <w:rsid w:val="0099076D"/>
    <w:rsid w:val="00993646"/>
    <w:rsid w:val="00993731"/>
    <w:rsid w:val="009948B3"/>
    <w:rsid w:val="00995507"/>
    <w:rsid w:val="00996A9B"/>
    <w:rsid w:val="009A0B6C"/>
    <w:rsid w:val="009A116E"/>
    <w:rsid w:val="009A4C1D"/>
    <w:rsid w:val="009A631B"/>
    <w:rsid w:val="009B38A9"/>
    <w:rsid w:val="009B470E"/>
    <w:rsid w:val="009B5503"/>
    <w:rsid w:val="009B5528"/>
    <w:rsid w:val="009B6477"/>
    <w:rsid w:val="009B6F3B"/>
    <w:rsid w:val="009C1566"/>
    <w:rsid w:val="009C2174"/>
    <w:rsid w:val="009C2367"/>
    <w:rsid w:val="009C4820"/>
    <w:rsid w:val="009C4891"/>
    <w:rsid w:val="009C55F3"/>
    <w:rsid w:val="009D01AF"/>
    <w:rsid w:val="009D02B7"/>
    <w:rsid w:val="009D2357"/>
    <w:rsid w:val="009D2459"/>
    <w:rsid w:val="009D2B65"/>
    <w:rsid w:val="009D4068"/>
    <w:rsid w:val="009E0EFA"/>
    <w:rsid w:val="009E1DB2"/>
    <w:rsid w:val="009E2BDD"/>
    <w:rsid w:val="009E2F8A"/>
    <w:rsid w:val="009E5196"/>
    <w:rsid w:val="009E782F"/>
    <w:rsid w:val="009E7A01"/>
    <w:rsid w:val="009F0EC7"/>
    <w:rsid w:val="009F1F17"/>
    <w:rsid w:val="009F3FA6"/>
    <w:rsid w:val="009F47F5"/>
    <w:rsid w:val="009F4AC8"/>
    <w:rsid w:val="009F5A1A"/>
    <w:rsid w:val="009F5AC3"/>
    <w:rsid w:val="00A00277"/>
    <w:rsid w:val="00A003EE"/>
    <w:rsid w:val="00A01160"/>
    <w:rsid w:val="00A016DD"/>
    <w:rsid w:val="00A02534"/>
    <w:rsid w:val="00A03464"/>
    <w:rsid w:val="00A056AB"/>
    <w:rsid w:val="00A0579D"/>
    <w:rsid w:val="00A06DEB"/>
    <w:rsid w:val="00A06E53"/>
    <w:rsid w:val="00A06FA6"/>
    <w:rsid w:val="00A109AE"/>
    <w:rsid w:val="00A111B1"/>
    <w:rsid w:val="00A11C48"/>
    <w:rsid w:val="00A13E4B"/>
    <w:rsid w:val="00A15280"/>
    <w:rsid w:val="00A15750"/>
    <w:rsid w:val="00A20B69"/>
    <w:rsid w:val="00A21678"/>
    <w:rsid w:val="00A21F18"/>
    <w:rsid w:val="00A224DE"/>
    <w:rsid w:val="00A233D1"/>
    <w:rsid w:val="00A23BC0"/>
    <w:rsid w:val="00A25CC2"/>
    <w:rsid w:val="00A269F3"/>
    <w:rsid w:val="00A26B1F"/>
    <w:rsid w:val="00A27AD0"/>
    <w:rsid w:val="00A31759"/>
    <w:rsid w:val="00A31E3A"/>
    <w:rsid w:val="00A31E7F"/>
    <w:rsid w:val="00A34AEE"/>
    <w:rsid w:val="00A34F3D"/>
    <w:rsid w:val="00A422CD"/>
    <w:rsid w:val="00A43347"/>
    <w:rsid w:val="00A44540"/>
    <w:rsid w:val="00A45089"/>
    <w:rsid w:val="00A455E1"/>
    <w:rsid w:val="00A47AA5"/>
    <w:rsid w:val="00A540A3"/>
    <w:rsid w:val="00A60CC3"/>
    <w:rsid w:val="00A60DE5"/>
    <w:rsid w:val="00A630A0"/>
    <w:rsid w:val="00A63248"/>
    <w:rsid w:val="00A6389A"/>
    <w:rsid w:val="00A644A3"/>
    <w:rsid w:val="00A64844"/>
    <w:rsid w:val="00A64F82"/>
    <w:rsid w:val="00A65A70"/>
    <w:rsid w:val="00A66F61"/>
    <w:rsid w:val="00A673B2"/>
    <w:rsid w:val="00A71070"/>
    <w:rsid w:val="00A71C29"/>
    <w:rsid w:val="00A72E44"/>
    <w:rsid w:val="00A73356"/>
    <w:rsid w:val="00A73D98"/>
    <w:rsid w:val="00A74417"/>
    <w:rsid w:val="00A75785"/>
    <w:rsid w:val="00A778CF"/>
    <w:rsid w:val="00A80392"/>
    <w:rsid w:val="00A8207B"/>
    <w:rsid w:val="00A821B1"/>
    <w:rsid w:val="00A82E98"/>
    <w:rsid w:val="00A83357"/>
    <w:rsid w:val="00A85C51"/>
    <w:rsid w:val="00A94793"/>
    <w:rsid w:val="00A95ECC"/>
    <w:rsid w:val="00A965E4"/>
    <w:rsid w:val="00AB0FDB"/>
    <w:rsid w:val="00AB1FA8"/>
    <w:rsid w:val="00AB36B4"/>
    <w:rsid w:val="00AB49DF"/>
    <w:rsid w:val="00AB5CA6"/>
    <w:rsid w:val="00AB6568"/>
    <w:rsid w:val="00AB6B21"/>
    <w:rsid w:val="00AC0EA0"/>
    <w:rsid w:val="00AC1ED6"/>
    <w:rsid w:val="00AC2D30"/>
    <w:rsid w:val="00AC303A"/>
    <w:rsid w:val="00AC3285"/>
    <w:rsid w:val="00AC4C4A"/>
    <w:rsid w:val="00AC6B12"/>
    <w:rsid w:val="00AC6E91"/>
    <w:rsid w:val="00AD147B"/>
    <w:rsid w:val="00AD21C9"/>
    <w:rsid w:val="00AD2A72"/>
    <w:rsid w:val="00AD2BA5"/>
    <w:rsid w:val="00AD3CDA"/>
    <w:rsid w:val="00AD4F8B"/>
    <w:rsid w:val="00AD56EB"/>
    <w:rsid w:val="00AD76D5"/>
    <w:rsid w:val="00AD7FC5"/>
    <w:rsid w:val="00AE0103"/>
    <w:rsid w:val="00AE2DCE"/>
    <w:rsid w:val="00AE5488"/>
    <w:rsid w:val="00AF0392"/>
    <w:rsid w:val="00AF2D74"/>
    <w:rsid w:val="00AF3106"/>
    <w:rsid w:val="00AF5A93"/>
    <w:rsid w:val="00AF5B33"/>
    <w:rsid w:val="00AF72AB"/>
    <w:rsid w:val="00AF7BC7"/>
    <w:rsid w:val="00B0009E"/>
    <w:rsid w:val="00B000DB"/>
    <w:rsid w:val="00B0296E"/>
    <w:rsid w:val="00B029AC"/>
    <w:rsid w:val="00B02BD7"/>
    <w:rsid w:val="00B03A70"/>
    <w:rsid w:val="00B07EE2"/>
    <w:rsid w:val="00B114A7"/>
    <w:rsid w:val="00B124F3"/>
    <w:rsid w:val="00B13BD1"/>
    <w:rsid w:val="00B162FD"/>
    <w:rsid w:val="00B179EE"/>
    <w:rsid w:val="00B21CA8"/>
    <w:rsid w:val="00B22C99"/>
    <w:rsid w:val="00B232D0"/>
    <w:rsid w:val="00B23328"/>
    <w:rsid w:val="00B252EA"/>
    <w:rsid w:val="00B260CA"/>
    <w:rsid w:val="00B2658F"/>
    <w:rsid w:val="00B27E0D"/>
    <w:rsid w:val="00B30788"/>
    <w:rsid w:val="00B33090"/>
    <w:rsid w:val="00B330AA"/>
    <w:rsid w:val="00B404CF"/>
    <w:rsid w:val="00B439E1"/>
    <w:rsid w:val="00B440BA"/>
    <w:rsid w:val="00B44F88"/>
    <w:rsid w:val="00B46206"/>
    <w:rsid w:val="00B46CA7"/>
    <w:rsid w:val="00B470D6"/>
    <w:rsid w:val="00B514AF"/>
    <w:rsid w:val="00B52C4B"/>
    <w:rsid w:val="00B53C28"/>
    <w:rsid w:val="00B55AC5"/>
    <w:rsid w:val="00B56F07"/>
    <w:rsid w:val="00B6324B"/>
    <w:rsid w:val="00B633E9"/>
    <w:rsid w:val="00B636BB"/>
    <w:rsid w:val="00B6533F"/>
    <w:rsid w:val="00B70B64"/>
    <w:rsid w:val="00B71745"/>
    <w:rsid w:val="00B73105"/>
    <w:rsid w:val="00B73542"/>
    <w:rsid w:val="00B75BBD"/>
    <w:rsid w:val="00B7637B"/>
    <w:rsid w:val="00B76AE7"/>
    <w:rsid w:val="00B80336"/>
    <w:rsid w:val="00B80780"/>
    <w:rsid w:val="00B814BB"/>
    <w:rsid w:val="00B82504"/>
    <w:rsid w:val="00B861DD"/>
    <w:rsid w:val="00B864AD"/>
    <w:rsid w:val="00B90F29"/>
    <w:rsid w:val="00B91214"/>
    <w:rsid w:val="00B91978"/>
    <w:rsid w:val="00B91B3D"/>
    <w:rsid w:val="00B92266"/>
    <w:rsid w:val="00B92F73"/>
    <w:rsid w:val="00B9377C"/>
    <w:rsid w:val="00B93F7A"/>
    <w:rsid w:val="00B94164"/>
    <w:rsid w:val="00B944B1"/>
    <w:rsid w:val="00B94743"/>
    <w:rsid w:val="00B95D14"/>
    <w:rsid w:val="00B963DE"/>
    <w:rsid w:val="00B96E30"/>
    <w:rsid w:val="00BA0581"/>
    <w:rsid w:val="00BA13FC"/>
    <w:rsid w:val="00BA33F2"/>
    <w:rsid w:val="00BA41B0"/>
    <w:rsid w:val="00BA5507"/>
    <w:rsid w:val="00BA5C53"/>
    <w:rsid w:val="00BA6518"/>
    <w:rsid w:val="00BA6AEC"/>
    <w:rsid w:val="00BB088A"/>
    <w:rsid w:val="00BB1ECD"/>
    <w:rsid w:val="00BB3C00"/>
    <w:rsid w:val="00BB3D14"/>
    <w:rsid w:val="00BB47C7"/>
    <w:rsid w:val="00BB5151"/>
    <w:rsid w:val="00BB5391"/>
    <w:rsid w:val="00BB60F2"/>
    <w:rsid w:val="00BB702F"/>
    <w:rsid w:val="00BB74D4"/>
    <w:rsid w:val="00BB766A"/>
    <w:rsid w:val="00BC0C28"/>
    <w:rsid w:val="00BC447E"/>
    <w:rsid w:val="00BC490B"/>
    <w:rsid w:val="00BC53D9"/>
    <w:rsid w:val="00BC6DB5"/>
    <w:rsid w:val="00BC7092"/>
    <w:rsid w:val="00BD1492"/>
    <w:rsid w:val="00BD187E"/>
    <w:rsid w:val="00BE101A"/>
    <w:rsid w:val="00BE12BF"/>
    <w:rsid w:val="00BE1442"/>
    <w:rsid w:val="00BE1CB9"/>
    <w:rsid w:val="00BE2517"/>
    <w:rsid w:val="00BE4250"/>
    <w:rsid w:val="00BE4744"/>
    <w:rsid w:val="00BE59CB"/>
    <w:rsid w:val="00BF0213"/>
    <w:rsid w:val="00BF3569"/>
    <w:rsid w:val="00BF3B04"/>
    <w:rsid w:val="00BF7513"/>
    <w:rsid w:val="00C006E7"/>
    <w:rsid w:val="00C00AE8"/>
    <w:rsid w:val="00C03D25"/>
    <w:rsid w:val="00C0411D"/>
    <w:rsid w:val="00C044C7"/>
    <w:rsid w:val="00C07692"/>
    <w:rsid w:val="00C07CC5"/>
    <w:rsid w:val="00C112E4"/>
    <w:rsid w:val="00C1222A"/>
    <w:rsid w:val="00C128AE"/>
    <w:rsid w:val="00C14C2F"/>
    <w:rsid w:val="00C15CF3"/>
    <w:rsid w:val="00C16BEF"/>
    <w:rsid w:val="00C17921"/>
    <w:rsid w:val="00C2025C"/>
    <w:rsid w:val="00C202FD"/>
    <w:rsid w:val="00C20FDD"/>
    <w:rsid w:val="00C21B5E"/>
    <w:rsid w:val="00C222D3"/>
    <w:rsid w:val="00C230AB"/>
    <w:rsid w:val="00C23892"/>
    <w:rsid w:val="00C25346"/>
    <w:rsid w:val="00C276BE"/>
    <w:rsid w:val="00C41DBA"/>
    <w:rsid w:val="00C43D0F"/>
    <w:rsid w:val="00C45D2B"/>
    <w:rsid w:val="00C47042"/>
    <w:rsid w:val="00C50847"/>
    <w:rsid w:val="00C50878"/>
    <w:rsid w:val="00C5106F"/>
    <w:rsid w:val="00C51CFA"/>
    <w:rsid w:val="00C526C8"/>
    <w:rsid w:val="00C53DCB"/>
    <w:rsid w:val="00C5548A"/>
    <w:rsid w:val="00C57BB5"/>
    <w:rsid w:val="00C601CC"/>
    <w:rsid w:val="00C6109B"/>
    <w:rsid w:val="00C61E7D"/>
    <w:rsid w:val="00C62609"/>
    <w:rsid w:val="00C63B07"/>
    <w:rsid w:val="00C659BE"/>
    <w:rsid w:val="00C663A7"/>
    <w:rsid w:val="00C66AC3"/>
    <w:rsid w:val="00C71DD8"/>
    <w:rsid w:val="00C75728"/>
    <w:rsid w:val="00C75A1C"/>
    <w:rsid w:val="00C76D1B"/>
    <w:rsid w:val="00C776AD"/>
    <w:rsid w:val="00C806AC"/>
    <w:rsid w:val="00C80E19"/>
    <w:rsid w:val="00C813B9"/>
    <w:rsid w:val="00C81FDC"/>
    <w:rsid w:val="00C84695"/>
    <w:rsid w:val="00C87781"/>
    <w:rsid w:val="00C93A44"/>
    <w:rsid w:val="00C95828"/>
    <w:rsid w:val="00C96CD4"/>
    <w:rsid w:val="00CA1A7E"/>
    <w:rsid w:val="00CA2782"/>
    <w:rsid w:val="00CA320A"/>
    <w:rsid w:val="00CA36D6"/>
    <w:rsid w:val="00CA39FF"/>
    <w:rsid w:val="00CA3BF5"/>
    <w:rsid w:val="00CA43A1"/>
    <w:rsid w:val="00CA50F0"/>
    <w:rsid w:val="00CA5586"/>
    <w:rsid w:val="00CA5BE3"/>
    <w:rsid w:val="00CA77A0"/>
    <w:rsid w:val="00CB0B38"/>
    <w:rsid w:val="00CB23E4"/>
    <w:rsid w:val="00CB278C"/>
    <w:rsid w:val="00CB2F6B"/>
    <w:rsid w:val="00CB3058"/>
    <w:rsid w:val="00CB42F8"/>
    <w:rsid w:val="00CB455D"/>
    <w:rsid w:val="00CB665E"/>
    <w:rsid w:val="00CB6BEB"/>
    <w:rsid w:val="00CB7C22"/>
    <w:rsid w:val="00CC13D8"/>
    <w:rsid w:val="00CC1D62"/>
    <w:rsid w:val="00CC31BB"/>
    <w:rsid w:val="00CC4633"/>
    <w:rsid w:val="00CC50F7"/>
    <w:rsid w:val="00CC742C"/>
    <w:rsid w:val="00CC7BFF"/>
    <w:rsid w:val="00CD0405"/>
    <w:rsid w:val="00CD0801"/>
    <w:rsid w:val="00CD154A"/>
    <w:rsid w:val="00CD3C43"/>
    <w:rsid w:val="00CD4247"/>
    <w:rsid w:val="00CD7925"/>
    <w:rsid w:val="00CE0F96"/>
    <w:rsid w:val="00CE11C1"/>
    <w:rsid w:val="00CE1795"/>
    <w:rsid w:val="00CE30CF"/>
    <w:rsid w:val="00CE4CFA"/>
    <w:rsid w:val="00CE4E59"/>
    <w:rsid w:val="00CE5CC2"/>
    <w:rsid w:val="00CE6D19"/>
    <w:rsid w:val="00CF0E30"/>
    <w:rsid w:val="00CF2058"/>
    <w:rsid w:val="00CF26F4"/>
    <w:rsid w:val="00CF294D"/>
    <w:rsid w:val="00CF386F"/>
    <w:rsid w:val="00CF4D60"/>
    <w:rsid w:val="00CF5716"/>
    <w:rsid w:val="00D01D28"/>
    <w:rsid w:val="00D02777"/>
    <w:rsid w:val="00D034C1"/>
    <w:rsid w:val="00D0368B"/>
    <w:rsid w:val="00D03E59"/>
    <w:rsid w:val="00D04D5E"/>
    <w:rsid w:val="00D05CA6"/>
    <w:rsid w:val="00D07AA0"/>
    <w:rsid w:val="00D1037D"/>
    <w:rsid w:val="00D105DC"/>
    <w:rsid w:val="00D111A7"/>
    <w:rsid w:val="00D1284F"/>
    <w:rsid w:val="00D13F80"/>
    <w:rsid w:val="00D14CD5"/>
    <w:rsid w:val="00D15E78"/>
    <w:rsid w:val="00D16256"/>
    <w:rsid w:val="00D20EFF"/>
    <w:rsid w:val="00D20FA1"/>
    <w:rsid w:val="00D222BC"/>
    <w:rsid w:val="00D268CC"/>
    <w:rsid w:val="00D269DF"/>
    <w:rsid w:val="00D27358"/>
    <w:rsid w:val="00D310CD"/>
    <w:rsid w:val="00D33125"/>
    <w:rsid w:val="00D348DC"/>
    <w:rsid w:val="00D366E4"/>
    <w:rsid w:val="00D40B82"/>
    <w:rsid w:val="00D46FEF"/>
    <w:rsid w:val="00D4703C"/>
    <w:rsid w:val="00D47DD0"/>
    <w:rsid w:val="00D507D6"/>
    <w:rsid w:val="00D50FCD"/>
    <w:rsid w:val="00D53109"/>
    <w:rsid w:val="00D54B87"/>
    <w:rsid w:val="00D563E8"/>
    <w:rsid w:val="00D616F5"/>
    <w:rsid w:val="00D63301"/>
    <w:rsid w:val="00D63332"/>
    <w:rsid w:val="00D634EE"/>
    <w:rsid w:val="00D63AC6"/>
    <w:rsid w:val="00D65DD7"/>
    <w:rsid w:val="00D66F82"/>
    <w:rsid w:val="00D70B1D"/>
    <w:rsid w:val="00D72A3A"/>
    <w:rsid w:val="00D77140"/>
    <w:rsid w:val="00D7786E"/>
    <w:rsid w:val="00D77CAA"/>
    <w:rsid w:val="00D82B63"/>
    <w:rsid w:val="00D85651"/>
    <w:rsid w:val="00D85ADD"/>
    <w:rsid w:val="00D91E8D"/>
    <w:rsid w:val="00D91F1E"/>
    <w:rsid w:val="00D92506"/>
    <w:rsid w:val="00D93930"/>
    <w:rsid w:val="00D94703"/>
    <w:rsid w:val="00D952B1"/>
    <w:rsid w:val="00D96E66"/>
    <w:rsid w:val="00D979A5"/>
    <w:rsid w:val="00D97B7B"/>
    <w:rsid w:val="00DA1128"/>
    <w:rsid w:val="00DA230D"/>
    <w:rsid w:val="00DA25AB"/>
    <w:rsid w:val="00DA3A24"/>
    <w:rsid w:val="00DB13AA"/>
    <w:rsid w:val="00DB65E9"/>
    <w:rsid w:val="00DB72EC"/>
    <w:rsid w:val="00DB739D"/>
    <w:rsid w:val="00DB764E"/>
    <w:rsid w:val="00DC0AC6"/>
    <w:rsid w:val="00DC14A2"/>
    <w:rsid w:val="00DC363A"/>
    <w:rsid w:val="00DC46D5"/>
    <w:rsid w:val="00DD1227"/>
    <w:rsid w:val="00DD407A"/>
    <w:rsid w:val="00DD6518"/>
    <w:rsid w:val="00DD6601"/>
    <w:rsid w:val="00DD6E10"/>
    <w:rsid w:val="00DE2A8A"/>
    <w:rsid w:val="00DE3A7D"/>
    <w:rsid w:val="00DE3D75"/>
    <w:rsid w:val="00DE5508"/>
    <w:rsid w:val="00DE5AEE"/>
    <w:rsid w:val="00DE7E14"/>
    <w:rsid w:val="00DF01D5"/>
    <w:rsid w:val="00DF2392"/>
    <w:rsid w:val="00DF2941"/>
    <w:rsid w:val="00E02498"/>
    <w:rsid w:val="00E033C8"/>
    <w:rsid w:val="00E0370C"/>
    <w:rsid w:val="00E03C9A"/>
    <w:rsid w:val="00E0418D"/>
    <w:rsid w:val="00E049C5"/>
    <w:rsid w:val="00E06036"/>
    <w:rsid w:val="00E069C9"/>
    <w:rsid w:val="00E12497"/>
    <w:rsid w:val="00E127E4"/>
    <w:rsid w:val="00E14192"/>
    <w:rsid w:val="00E14C0A"/>
    <w:rsid w:val="00E16A7B"/>
    <w:rsid w:val="00E1713F"/>
    <w:rsid w:val="00E21B66"/>
    <w:rsid w:val="00E21BE8"/>
    <w:rsid w:val="00E22E92"/>
    <w:rsid w:val="00E23CB6"/>
    <w:rsid w:val="00E277CC"/>
    <w:rsid w:val="00E27B97"/>
    <w:rsid w:val="00E31B53"/>
    <w:rsid w:val="00E3204A"/>
    <w:rsid w:val="00E323AD"/>
    <w:rsid w:val="00E32D32"/>
    <w:rsid w:val="00E32E65"/>
    <w:rsid w:val="00E3443A"/>
    <w:rsid w:val="00E37B80"/>
    <w:rsid w:val="00E43FCF"/>
    <w:rsid w:val="00E450FB"/>
    <w:rsid w:val="00E45A67"/>
    <w:rsid w:val="00E4602A"/>
    <w:rsid w:val="00E51AEE"/>
    <w:rsid w:val="00E5201F"/>
    <w:rsid w:val="00E54C5B"/>
    <w:rsid w:val="00E55A3C"/>
    <w:rsid w:val="00E565C9"/>
    <w:rsid w:val="00E601B8"/>
    <w:rsid w:val="00E63313"/>
    <w:rsid w:val="00E665AD"/>
    <w:rsid w:val="00E67150"/>
    <w:rsid w:val="00E677A7"/>
    <w:rsid w:val="00E7045D"/>
    <w:rsid w:val="00E70E90"/>
    <w:rsid w:val="00E759EE"/>
    <w:rsid w:val="00E76EF3"/>
    <w:rsid w:val="00E774AE"/>
    <w:rsid w:val="00E80FA0"/>
    <w:rsid w:val="00E81A3D"/>
    <w:rsid w:val="00E8316F"/>
    <w:rsid w:val="00E83B03"/>
    <w:rsid w:val="00E846E3"/>
    <w:rsid w:val="00E84EBD"/>
    <w:rsid w:val="00E87723"/>
    <w:rsid w:val="00E87F97"/>
    <w:rsid w:val="00E90160"/>
    <w:rsid w:val="00E9020B"/>
    <w:rsid w:val="00E92E7F"/>
    <w:rsid w:val="00E93575"/>
    <w:rsid w:val="00E935E6"/>
    <w:rsid w:val="00E95ED9"/>
    <w:rsid w:val="00EA040A"/>
    <w:rsid w:val="00EA355E"/>
    <w:rsid w:val="00EA47BA"/>
    <w:rsid w:val="00EA6832"/>
    <w:rsid w:val="00EA78A6"/>
    <w:rsid w:val="00EA7C0F"/>
    <w:rsid w:val="00EB069C"/>
    <w:rsid w:val="00EB2C39"/>
    <w:rsid w:val="00EB6490"/>
    <w:rsid w:val="00EB6EB5"/>
    <w:rsid w:val="00EB6ECE"/>
    <w:rsid w:val="00EB7476"/>
    <w:rsid w:val="00EB7EF1"/>
    <w:rsid w:val="00EC017F"/>
    <w:rsid w:val="00EC1A1F"/>
    <w:rsid w:val="00EC300C"/>
    <w:rsid w:val="00EC33EC"/>
    <w:rsid w:val="00EC4B13"/>
    <w:rsid w:val="00EC55FA"/>
    <w:rsid w:val="00EC67BA"/>
    <w:rsid w:val="00EC7AEA"/>
    <w:rsid w:val="00ED16AB"/>
    <w:rsid w:val="00ED1835"/>
    <w:rsid w:val="00ED1970"/>
    <w:rsid w:val="00ED258B"/>
    <w:rsid w:val="00ED2CA8"/>
    <w:rsid w:val="00ED3AA0"/>
    <w:rsid w:val="00ED3B2F"/>
    <w:rsid w:val="00ED7042"/>
    <w:rsid w:val="00EE03C4"/>
    <w:rsid w:val="00EE0F0B"/>
    <w:rsid w:val="00EE2B86"/>
    <w:rsid w:val="00EE3495"/>
    <w:rsid w:val="00EE38E4"/>
    <w:rsid w:val="00EE46B6"/>
    <w:rsid w:val="00EE5AAF"/>
    <w:rsid w:val="00EE6FD3"/>
    <w:rsid w:val="00EF026C"/>
    <w:rsid w:val="00EF214C"/>
    <w:rsid w:val="00EF7925"/>
    <w:rsid w:val="00EF7DC4"/>
    <w:rsid w:val="00F00281"/>
    <w:rsid w:val="00F0111A"/>
    <w:rsid w:val="00F01FC6"/>
    <w:rsid w:val="00F024FC"/>
    <w:rsid w:val="00F035C5"/>
    <w:rsid w:val="00F049DC"/>
    <w:rsid w:val="00F05A3A"/>
    <w:rsid w:val="00F075B7"/>
    <w:rsid w:val="00F110C8"/>
    <w:rsid w:val="00F13786"/>
    <w:rsid w:val="00F1455D"/>
    <w:rsid w:val="00F21C55"/>
    <w:rsid w:val="00F22B94"/>
    <w:rsid w:val="00F22C8A"/>
    <w:rsid w:val="00F237DA"/>
    <w:rsid w:val="00F23955"/>
    <w:rsid w:val="00F2619C"/>
    <w:rsid w:val="00F263F7"/>
    <w:rsid w:val="00F27CD9"/>
    <w:rsid w:val="00F3522A"/>
    <w:rsid w:val="00F365D7"/>
    <w:rsid w:val="00F3708B"/>
    <w:rsid w:val="00F372DF"/>
    <w:rsid w:val="00F3774D"/>
    <w:rsid w:val="00F411E3"/>
    <w:rsid w:val="00F419AF"/>
    <w:rsid w:val="00F43BB6"/>
    <w:rsid w:val="00F44D9C"/>
    <w:rsid w:val="00F45574"/>
    <w:rsid w:val="00F45728"/>
    <w:rsid w:val="00F46A54"/>
    <w:rsid w:val="00F51D64"/>
    <w:rsid w:val="00F52EFC"/>
    <w:rsid w:val="00F54CE7"/>
    <w:rsid w:val="00F55572"/>
    <w:rsid w:val="00F6189A"/>
    <w:rsid w:val="00F62378"/>
    <w:rsid w:val="00F6350B"/>
    <w:rsid w:val="00F64F1D"/>
    <w:rsid w:val="00F657D3"/>
    <w:rsid w:val="00F65C7F"/>
    <w:rsid w:val="00F67FBB"/>
    <w:rsid w:val="00F72489"/>
    <w:rsid w:val="00F737F1"/>
    <w:rsid w:val="00F753DB"/>
    <w:rsid w:val="00F754FC"/>
    <w:rsid w:val="00F76B3A"/>
    <w:rsid w:val="00F76C61"/>
    <w:rsid w:val="00F77953"/>
    <w:rsid w:val="00F80C84"/>
    <w:rsid w:val="00F8164C"/>
    <w:rsid w:val="00F81C9E"/>
    <w:rsid w:val="00F81CEB"/>
    <w:rsid w:val="00F8208C"/>
    <w:rsid w:val="00F8217C"/>
    <w:rsid w:val="00F86234"/>
    <w:rsid w:val="00F869BF"/>
    <w:rsid w:val="00F86AF7"/>
    <w:rsid w:val="00F903B2"/>
    <w:rsid w:val="00F9055C"/>
    <w:rsid w:val="00F90562"/>
    <w:rsid w:val="00F949DE"/>
    <w:rsid w:val="00F958C7"/>
    <w:rsid w:val="00F96C69"/>
    <w:rsid w:val="00F97948"/>
    <w:rsid w:val="00FA0231"/>
    <w:rsid w:val="00FA06A4"/>
    <w:rsid w:val="00FA1C23"/>
    <w:rsid w:val="00FA3088"/>
    <w:rsid w:val="00FA345A"/>
    <w:rsid w:val="00FA5227"/>
    <w:rsid w:val="00FA5DF0"/>
    <w:rsid w:val="00FA7E6D"/>
    <w:rsid w:val="00FB1147"/>
    <w:rsid w:val="00FB15FE"/>
    <w:rsid w:val="00FB2D43"/>
    <w:rsid w:val="00FB3DF5"/>
    <w:rsid w:val="00FB3EDE"/>
    <w:rsid w:val="00FB4688"/>
    <w:rsid w:val="00FB4BDB"/>
    <w:rsid w:val="00FB6974"/>
    <w:rsid w:val="00FB767A"/>
    <w:rsid w:val="00FB7B17"/>
    <w:rsid w:val="00FC1A04"/>
    <w:rsid w:val="00FC74D3"/>
    <w:rsid w:val="00FD0335"/>
    <w:rsid w:val="00FD0B10"/>
    <w:rsid w:val="00FD1136"/>
    <w:rsid w:val="00FD2CEF"/>
    <w:rsid w:val="00FD6CB0"/>
    <w:rsid w:val="00FE118D"/>
    <w:rsid w:val="00FE2358"/>
    <w:rsid w:val="00FE4249"/>
    <w:rsid w:val="00FE45CC"/>
    <w:rsid w:val="00FE4E76"/>
    <w:rsid w:val="00FE5088"/>
    <w:rsid w:val="00FE7402"/>
    <w:rsid w:val="00FF0276"/>
    <w:rsid w:val="00FF08DD"/>
    <w:rsid w:val="00FF0CE7"/>
    <w:rsid w:val="00FF12B3"/>
    <w:rsid w:val="00FF207F"/>
    <w:rsid w:val="00FF263F"/>
    <w:rsid w:val="00FF2A35"/>
    <w:rsid w:val="00FF6B63"/>
    <w:rsid w:val="00FF70F1"/>
  </w:rsids>
  <m:mathPr>
    <m:mathFont m:val="Cambria Math"/>
    <m:brkBin m:val="before"/>
    <m:brkBinSub m:val="--"/>
    <m:smallFrac/>
    <m:dispDef/>
    <m:lMargin m:val="0"/>
    <m:rMargin m:val="0"/>
    <m:defJc m:val="centerGroup"/>
    <m:wrapIndent m:val="1417"/>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mso-height-percent:200;mso-width-relative:margin;mso-height-relative:margin" fillcolor="white">
      <v:fill color="white"/>
      <v:textbox style="mso-fit-shape-to-text:t"/>
    </o:shapedefaults>
    <o:shapelayout v:ext="edit">
      <o:idmap v:ext="edit" data="1"/>
      <o:rules v:ext="edit">
        <o:r id="V:Rule1" type="connector" idref="#_x0000_s1040"/>
      </o:rules>
    </o:shapelayout>
  </w:shapeDefaults>
  <w:decimalSymbol w:val="."/>
  <w:listSeparator w:val=","/>
  <w14:docId w14:val="6F9AB1EC"/>
  <w15:docId w15:val="{9723EDEE-880F-4A32-AC08-914051601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1">
    <w:name w:val="Normal"/>
    <w:qFormat/>
    <w:rsid w:val="00E759EE"/>
    <w:pPr>
      <w:widowControl w:val="0"/>
      <w:jc w:val="both"/>
    </w:p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paragraph" w:styleId="af5">
    <w:name w:val="header"/>
    <w:basedOn w:val="af1"/>
    <w:link w:val="Char"/>
    <w:unhideWhenUsed/>
    <w:rsid w:val="004274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f2"/>
    <w:link w:val="af5"/>
    <w:uiPriority w:val="99"/>
    <w:rsid w:val="00427441"/>
    <w:rPr>
      <w:sz w:val="18"/>
      <w:szCs w:val="18"/>
    </w:rPr>
  </w:style>
  <w:style w:type="paragraph" w:styleId="af6">
    <w:name w:val="footer"/>
    <w:basedOn w:val="af1"/>
    <w:link w:val="Char0"/>
    <w:uiPriority w:val="99"/>
    <w:unhideWhenUsed/>
    <w:rsid w:val="00427441"/>
    <w:pPr>
      <w:tabs>
        <w:tab w:val="center" w:pos="4153"/>
        <w:tab w:val="right" w:pos="8306"/>
      </w:tabs>
      <w:snapToGrid w:val="0"/>
      <w:jc w:val="left"/>
    </w:pPr>
    <w:rPr>
      <w:sz w:val="18"/>
      <w:szCs w:val="18"/>
    </w:rPr>
  </w:style>
  <w:style w:type="character" w:customStyle="1" w:styleId="Char0">
    <w:name w:val="页脚 Char"/>
    <w:basedOn w:val="af2"/>
    <w:link w:val="af6"/>
    <w:uiPriority w:val="99"/>
    <w:rsid w:val="00427441"/>
    <w:rPr>
      <w:sz w:val="18"/>
      <w:szCs w:val="18"/>
    </w:rPr>
  </w:style>
  <w:style w:type="table" w:styleId="af7">
    <w:name w:val="Table Grid"/>
    <w:basedOn w:val="af3"/>
    <w:uiPriority w:val="39"/>
    <w:qFormat/>
    <w:rsid w:val="008462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f1"/>
    <w:uiPriority w:val="34"/>
    <w:qFormat/>
    <w:rsid w:val="0052388C"/>
    <w:pPr>
      <w:ind w:firstLineChars="200" w:firstLine="420"/>
    </w:pPr>
  </w:style>
  <w:style w:type="character" w:styleId="af9">
    <w:name w:val="Hyperlink"/>
    <w:basedOn w:val="af2"/>
    <w:uiPriority w:val="99"/>
    <w:unhideWhenUsed/>
    <w:rsid w:val="00696AA0"/>
    <w:rPr>
      <w:color w:val="0000FF" w:themeColor="hyperlink"/>
      <w:u w:val="single"/>
    </w:rPr>
  </w:style>
  <w:style w:type="paragraph" w:styleId="afa">
    <w:name w:val="Date"/>
    <w:basedOn w:val="af1"/>
    <w:next w:val="af1"/>
    <w:link w:val="Char1"/>
    <w:uiPriority w:val="99"/>
    <w:semiHidden/>
    <w:unhideWhenUsed/>
    <w:rsid w:val="00FD0335"/>
    <w:pPr>
      <w:ind w:leftChars="2500" w:left="100"/>
    </w:pPr>
  </w:style>
  <w:style w:type="character" w:customStyle="1" w:styleId="Char1">
    <w:name w:val="日期 Char"/>
    <w:basedOn w:val="af2"/>
    <w:link w:val="afa"/>
    <w:uiPriority w:val="99"/>
    <w:semiHidden/>
    <w:rsid w:val="00FD0335"/>
  </w:style>
  <w:style w:type="character" w:styleId="afb">
    <w:name w:val="Placeholder Text"/>
    <w:basedOn w:val="af2"/>
    <w:uiPriority w:val="99"/>
    <w:semiHidden/>
    <w:rsid w:val="00746374"/>
    <w:rPr>
      <w:color w:val="808080"/>
    </w:rPr>
  </w:style>
  <w:style w:type="paragraph" w:styleId="afc">
    <w:name w:val="Balloon Text"/>
    <w:basedOn w:val="af1"/>
    <w:link w:val="Char2"/>
    <w:uiPriority w:val="99"/>
    <w:semiHidden/>
    <w:unhideWhenUsed/>
    <w:rsid w:val="00746374"/>
    <w:rPr>
      <w:sz w:val="18"/>
      <w:szCs w:val="18"/>
    </w:rPr>
  </w:style>
  <w:style w:type="character" w:customStyle="1" w:styleId="Char2">
    <w:name w:val="批注框文本 Char"/>
    <w:basedOn w:val="af2"/>
    <w:link w:val="afc"/>
    <w:uiPriority w:val="99"/>
    <w:semiHidden/>
    <w:rsid w:val="00746374"/>
    <w:rPr>
      <w:sz w:val="18"/>
      <w:szCs w:val="18"/>
    </w:rPr>
  </w:style>
  <w:style w:type="paragraph" w:customStyle="1" w:styleId="1">
    <w:name w:val="样式1"/>
    <w:basedOn w:val="af1"/>
    <w:link w:val="1Char"/>
    <w:qFormat/>
    <w:rsid w:val="00D91E8D"/>
    <w:pPr>
      <w:spacing w:line="360" w:lineRule="auto"/>
      <w:jc w:val="center"/>
    </w:pPr>
    <w:rPr>
      <w:rFonts w:ascii="宋体" w:eastAsia="宋体" w:hAnsi="宋体" w:cs="Times New Roman"/>
      <w:b/>
      <w:kern w:val="15"/>
      <w:szCs w:val="21"/>
    </w:rPr>
  </w:style>
  <w:style w:type="character" w:customStyle="1" w:styleId="1Char">
    <w:name w:val="样式1 Char"/>
    <w:link w:val="1"/>
    <w:rsid w:val="00D91E8D"/>
    <w:rPr>
      <w:rFonts w:ascii="宋体" w:eastAsia="宋体" w:hAnsi="宋体" w:cs="Times New Roman"/>
      <w:b/>
      <w:kern w:val="15"/>
      <w:szCs w:val="21"/>
    </w:rPr>
  </w:style>
  <w:style w:type="paragraph" w:styleId="HTML">
    <w:name w:val="HTML Preformatted"/>
    <w:basedOn w:val="af1"/>
    <w:link w:val="HTMLChar"/>
    <w:qFormat/>
    <w:rsid w:val="00527D4C"/>
    <w:pPr>
      <w:numPr>
        <w:numId w:val="1"/>
      </w:numPr>
    </w:pPr>
    <w:rPr>
      <w:rFonts w:ascii="Courier New" w:eastAsia="宋体" w:hAnsi="Courier New" w:cs="Courier New"/>
      <w:sz w:val="20"/>
      <w:szCs w:val="20"/>
    </w:rPr>
  </w:style>
  <w:style w:type="character" w:customStyle="1" w:styleId="HTMLChar">
    <w:name w:val="HTML 预设格式 Char"/>
    <w:basedOn w:val="af2"/>
    <w:link w:val="HTML"/>
    <w:rsid w:val="00527D4C"/>
    <w:rPr>
      <w:rFonts w:ascii="Courier New" w:eastAsia="宋体" w:hAnsi="Courier New" w:cs="Courier New"/>
      <w:sz w:val="20"/>
      <w:szCs w:val="20"/>
    </w:rPr>
  </w:style>
  <w:style w:type="paragraph" w:styleId="a">
    <w:name w:val="Title"/>
    <w:basedOn w:val="af1"/>
    <w:link w:val="Char3"/>
    <w:qFormat/>
    <w:rsid w:val="00527D4C"/>
    <w:pPr>
      <w:numPr>
        <w:ilvl w:val="2"/>
        <w:numId w:val="1"/>
      </w:numPr>
      <w:spacing w:before="240" w:after="60"/>
      <w:jc w:val="center"/>
      <w:outlineLvl w:val="0"/>
    </w:pPr>
    <w:rPr>
      <w:rFonts w:ascii="Arial" w:eastAsia="宋体" w:hAnsi="Arial" w:cs="Arial"/>
      <w:b/>
      <w:bCs/>
      <w:sz w:val="32"/>
      <w:szCs w:val="32"/>
    </w:rPr>
  </w:style>
  <w:style w:type="character" w:customStyle="1" w:styleId="Char3">
    <w:name w:val="标题 Char"/>
    <w:basedOn w:val="af2"/>
    <w:link w:val="a"/>
    <w:rsid w:val="00527D4C"/>
    <w:rPr>
      <w:rFonts w:ascii="Arial" w:eastAsia="宋体" w:hAnsi="Arial" w:cs="Arial"/>
      <w:b/>
      <w:bCs/>
      <w:sz w:val="32"/>
      <w:szCs w:val="32"/>
    </w:rPr>
  </w:style>
  <w:style w:type="paragraph" w:customStyle="1" w:styleId="a0">
    <w:name w:val="标准标志"/>
    <w:next w:val="af1"/>
    <w:qFormat/>
    <w:rsid w:val="00527D4C"/>
    <w:pPr>
      <w:framePr w:w="2268" w:h="1392" w:hRule="exact" w:wrap="around" w:hAnchor="margin" w:x="6748" w:y="171" w:anchorLock="1"/>
      <w:numPr>
        <w:ilvl w:val="3"/>
        <w:numId w:val="1"/>
      </w:numPr>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a1">
    <w:name w:val="标准称谓"/>
    <w:next w:val="af1"/>
    <w:qFormat/>
    <w:rsid w:val="00527D4C"/>
    <w:pPr>
      <w:framePr w:w="9638" w:h="754" w:hRule="exact" w:hSpace="180" w:vSpace="180" w:wrap="around" w:vAnchor="page" w:hAnchor="margin" w:xAlign="center" w:y="2128" w:anchorLock="1"/>
      <w:widowControl w:val="0"/>
      <w:numPr>
        <w:ilvl w:val="4"/>
        <w:numId w:val="1"/>
      </w:numPr>
      <w:kinsoku w:val="0"/>
      <w:overflowPunct w:val="0"/>
      <w:autoSpaceDE w:val="0"/>
      <w:autoSpaceDN w:val="0"/>
      <w:spacing w:line="0" w:lineRule="atLeast"/>
      <w:jc w:val="distribute"/>
    </w:pPr>
    <w:rPr>
      <w:rFonts w:ascii="宋体" w:eastAsia="宋体" w:hAnsi="Times New Roman" w:cs="Times New Roman"/>
      <w:b/>
      <w:bCs/>
      <w:spacing w:val="20"/>
      <w:w w:val="148"/>
      <w:kern w:val="0"/>
      <w:sz w:val="52"/>
      <w:szCs w:val="20"/>
    </w:rPr>
  </w:style>
  <w:style w:type="paragraph" w:customStyle="1" w:styleId="a2">
    <w:name w:val="标准书脚_偶数页"/>
    <w:qFormat/>
    <w:rsid w:val="00527D4C"/>
    <w:pPr>
      <w:numPr>
        <w:ilvl w:val="5"/>
        <w:numId w:val="1"/>
      </w:numPr>
      <w:spacing w:before="120"/>
    </w:pPr>
    <w:rPr>
      <w:rFonts w:ascii="Times New Roman" w:eastAsia="宋体" w:hAnsi="Times New Roman" w:cs="Times New Roman"/>
      <w:kern w:val="0"/>
      <w:sz w:val="18"/>
      <w:szCs w:val="20"/>
    </w:rPr>
  </w:style>
  <w:style w:type="paragraph" w:customStyle="1" w:styleId="a3">
    <w:name w:val="标准书脚_奇数页"/>
    <w:qFormat/>
    <w:rsid w:val="00527D4C"/>
    <w:pPr>
      <w:numPr>
        <w:ilvl w:val="6"/>
        <w:numId w:val="1"/>
      </w:numPr>
      <w:spacing w:before="120"/>
      <w:jc w:val="right"/>
    </w:pPr>
    <w:rPr>
      <w:rFonts w:ascii="Times New Roman" w:eastAsia="宋体" w:hAnsi="Times New Roman" w:cs="Times New Roman"/>
      <w:kern w:val="0"/>
      <w:sz w:val="18"/>
      <w:szCs w:val="20"/>
    </w:rPr>
  </w:style>
  <w:style w:type="paragraph" w:customStyle="1" w:styleId="afd">
    <w:name w:val="标准书眉_奇数页"/>
    <w:next w:val="af1"/>
    <w:qFormat/>
    <w:rsid w:val="00527D4C"/>
    <w:pPr>
      <w:tabs>
        <w:tab w:val="center" w:pos="4154"/>
        <w:tab w:val="right" w:pos="8306"/>
      </w:tabs>
      <w:spacing w:after="120"/>
      <w:jc w:val="right"/>
    </w:pPr>
    <w:rPr>
      <w:rFonts w:ascii="Times New Roman" w:eastAsia="宋体" w:hAnsi="Times New Roman" w:cs="Times New Roman"/>
      <w:noProof/>
      <w:kern w:val="0"/>
      <w:szCs w:val="20"/>
    </w:rPr>
  </w:style>
  <w:style w:type="paragraph" w:customStyle="1" w:styleId="afe">
    <w:name w:val="标准书眉一"/>
    <w:rsid w:val="00527D4C"/>
    <w:pPr>
      <w:jc w:val="both"/>
    </w:pPr>
    <w:rPr>
      <w:rFonts w:ascii="Times New Roman" w:eastAsia="宋体" w:hAnsi="Times New Roman" w:cs="Times New Roman"/>
      <w:kern w:val="0"/>
      <w:sz w:val="20"/>
      <w:szCs w:val="20"/>
    </w:rPr>
  </w:style>
  <w:style w:type="character" w:customStyle="1" w:styleId="aff">
    <w:name w:val="发布"/>
    <w:rsid w:val="00527D4C"/>
    <w:rPr>
      <w:rFonts w:ascii="黑体" w:eastAsia="黑体"/>
      <w:spacing w:val="22"/>
      <w:w w:val="100"/>
      <w:position w:val="3"/>
      <w:sz w:val="28"/>
    </w:rPr>
  </w:style>
  <w:style w:type="paragraph" w:customStyle="1" w:styleId="aff0">
    <w:name w:val="发布日期"/>
    <w:rsid w:val="00527D4C"/>
    <w:pPr>
      <w:framePr w:w="4000" w:h="473" w:hRule="exact" w:hSpace="180" w:vSpace="180" w:wrap="around" w:hAnchor="margin" w:y="13511" w:anchorLock="1"/>
    </w:pPr>
    <w:rPr>
      <w:rFonts w:ascii="Times New Roman" w:eastAsia="黑体" w:hAnsi="Times New Roman" w:cs="Times New Roman"/>
      <w:kern w:val="0"/>
      <w:sz w:val="28"/>
      <w:szCs w:val="20"/>
    </w:rPr>
  </w:style>
  <w:style w:type="paragraph" w:customStyle="1" w:styleId="10">
    <w:name w:val="封面标准号1"/>
    <w:rsid w:val="00527D4C"/>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f1">
    <w:name w:val="封面标准名称"/>
    <w:rsid w:val="00527D4C"/>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2">
    <w:name w:val="封面正文"/>
    <w:rsid w:val="00527D4C"/>
    <w:pPr>
      <w:jc w:val="both"/>
    </w:pPr>
    <w:rPr>
      <w:rFonts w:ascii="Times New Roman" w:eastAsia="宋体" w:hAnsi="Times New Roman" w:cs="Times New Roman"/>
      <w:kern w:val="0"/>
      <w:sz w:val="20"/>
      <w:szCs w:val="20"/>
    </w:rPr>
  </w:style>
  <w:style w:type="paragraph" w:customStyle="1" w:styleId="aff3">
    <w:name w:val="其他标准称谓"/>
    <w:rsid w:val="00527D4C"/>
    <w:pPr>
      <w:spacing w:line="0" w:lineRule="atLeast"/>
      <w:jc w:val="distribute"/>
    </w:pPr>
    <w:rPr>
      <w:rFonts w:ascii="黑体" w:eastAsia="黑体" w:hAnsi="宋体" w:cs="Times New Roman"/>
      <w:kern w:val="0"/>
      <w:sz w:val="52"/>
      <w:szCs w:val="20"/>
    </w:rPr>
  </w:style>
  <w:style w:type="paragraph" w:customStyle="1" w:styleId="aff4">
    <w:name w:val="其他发布部门"/>
    <w:basedOn w:val="af1"/>
    <w:rsid w:val="00527D4C"/>
    <w:pPr>
      <w:framePr w:w="7433" w:h="585" w:hRule="exact" w:hSpace="180" w:vSpace="180" w:wrap="around" w:hAnchor="margin" w:xAlign="center" w:y="14401" w:anchorLock="1"/>
      <w:widowControl/>
      <w:spacing w:line="0" w:lineRule="atLeast"/>
      <w:jc w:val="center"/>
    </w:pPr>
    <w:rPr>
      <w:rFonts w:ascii="黑体" w:eastAsia="黑体" w:hAnsi="Times New Roman" w:cs="Times New Roman"/>
      <w:spacing w:val="20"/>
      <w:w w:val="135"/>
      <w:kern w:val="0"/>
      <w:sz w:val="36"/>
      <w:szCs w:val="20"/>
    </w:rPr>
  </w:style>
  <w:style w:type="paragraph" w:customStyle="1" w:styleId="aff5">
    <w:name w:val="实施日期"/>
    <w:basedOn w:val="aff0"/>
    <w:rsid w:val="00527D4C"/>
    <w:pPr>
      <w:framePr w:hSpace="0" w:wrap="around" w:xAlign="right"/>
      <w:jc w:val="right"/>
    </w:pPr>
  </w:style>
  <w:style w:type="character" w:styleId="aff6">
    <w:name w:val="page number"/>
    <w:rsid w:val="00527D4C"/>
    <w:rPr>
      <w:rFonts w:ascii="Times New Roman" w:eastAsia="宋体" w:hAnsi="Times New Roman"/>
      <w:sz w:val="18"/>
    </w:rPr>
  </w:style>
  <w:style w:type="paragraph" w:customStyle="1" w:styleId="ab">
    <w:name w:val="前言、引言标题"/>
    <w:next w:val="af1"/>
    <w:qFormat/>
    <w:rsid w:val="00527D4C"/>
    <w:pPr>
      <w:numPr>
        <w:numId w:val="2"/>
      </w:num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f7">
    <w:name w:val="段"/>
    <w:qFormat/>
    <w:rsid w:val="00527D4C"/>
    <w:pPr>
      <w:autoSpaceDE w:val="0"/>
      <w:autoSpaceDN w:val="0"/>
      <w:ind w:firstLineChars="200" w:firstLine="200"/>
      <w:jc w:val="both"/>
    </w:pPr>
    <w:rPr>
      <w:rFonts w:ascii="宋体" w:eastAsia="宋体" w:hAnsi="Times New Roman" w:cs="Times New Roman"/>
      <w:noProof/>
      <w:kern w:val="0"/>
      <w:szCs w:val="20"/>
    </w:rPr>
  </w:style>
  <w:style w:type="paragraph" w:customStyle="1" w:styleId="ac">
    <w:name w:val="章标题"/>
    <w:next w:val="aff7"/>
    <w:qFormat/>
    <w:rsid w:val="00527D4C"/>
    <w:pPr>
      <w:numPr>
        <w:ilvl w:val="1"/>
        <w:numId w:val="2"/>
      </w:numPr>
      <w:spacing w:beforeLines="50" w:afterLines="50"/>
      <w:jc w:val="both"/>
      <w:outlineLvl w:val="1"/>
    </w:pPr>
    <w:rPr>
      <w:rFonts w:ascii="黑体" w:eastAsia="黑体" w:hAnsi="Times New Roman" w:cs="Times New Roman"/>
      <w:kern w:val="0"/>
      <w:szCs w:val="20"/>
    </w:rPr>
  </w:style>
  <w:style w:type="paragraph" w:customStyle="1" w:styleId="ad">
    <w:name w:val="一级条标题"/>
    <w:basedOn w:val="ac"/>
    <w:next w:val="aff7"/>
    <w:qFormat/>
    <w:rsid w:val="00527D4C"/>
    <w:pPr>
      <w:numPr>
        <w:ilvl w:val="2"/>
      </w:numPr>
      <w:spacing w:beforeLines="0" w:afterLines="0"/>
      <w:outlineLvl w:val="2"/>
    </w:pPr>
  </w:style>
  <w:style w:type="paragraph" w:customStyle="1" w:styleId="ae">
    <w:name w:val="三级条标题"/>
    <w:basedOn w:val="af1"/>
    <w:next w:val="aff7"/>
    <w:qFormat/>
    <w:rsid w:val="00527D4C"/>
    <w:pPr>
      <w:widowControl/>
      <w:numPr>
        <w:ilvl w:val="4"/>
        <w:numId w:val="2"/>
      </w:numPr>
      <w:outlineLvl w:val="4"/>
    </w:pPr>
    <w:rPr>
      <w:rFonts w:ascii="黑体" w:eastAsia="黑体" w:hAnsi="Times New Roman" w:cs="Times New Roman"/>
      <w:kern w:val="0"/>
      <w:szCs w:val="20"/>
    </w:rPr>
  </w:style>
  <w:style w:type="paragraph" w:customStyle="1" w:styleId="af">
    <w:name w:val="四级条标题"/>
    <w:basedOn w:val="ae"/>
    <w:next w:val="aff7"/>
    <w:qFormat/>
    <w:rsid w:val="00527D4C"/>
    <w:pPr>
      <w:numPr>
        <w:ilvl w:val="5"/>
      </w:numPr>
      <w:outlineLvl w:val="5"/>
    </w:pPr>
  </w:style>
  <w:style w:type="paragraph" w:customStyle="1" w:styleId="af0">
    <w:name w:val="五级条标题"/>
    <w:basedOn w:val="af"/>
    <w:next w:val="aff7"/>
    <w:qFormat/>
    <w:rsid w:val="00527D4C"/>
    <w:pPr>
      <w:numPr>
        <w:ilvl w:val="6"/>
      </w:numPr>
      <w:outlineLvl w:val="6"/>
    </w:pPr>
  </w:style>
  <w:style w:type="paragraph" w:styleId="aff8">
    <w:name w:val="Normal Indent"/>
    <w:basedOn w:val="af1"/>
    <w:rsid w:val="00527D4C"/>
    <w:pPr>
      <w:ind w:firstLine="420"/>
    </w:pPr>
    <w:rPr>
      <w:rFonts w:ascii="Times New Roman" w:eastAsia="宋体" w:hAnsi="Times New Roman" w:cs="Times New Roman"/>
      <w:szCs w:val="20"/>
    </w:rPr>
  </w:style>
  <w:style w:type="character" w:styleId="aff9">
    <w:name w:val="annotation reference"/>
    <w:basedOn w:val="af2"/>
    <w:uiPriority w:val="99"/>
    <w:semiHidden/>
    <w:unhideWhenUsed/>
    <w:rsid w:val="00B6324B"/>
    <w:rPr>
      <w:sz w:val="21"/>
      <w:szCs w:val="21"/>
    </w:rPr>
  </w:style>
  <w:style w:type="paragraph" w:styleId="affa">
    <w:name w:val="annotation text"/>
    <w:basedOn w:val="af1"/>
    <w:link w:val="Char4"/>
    <w:uiPriority w:val="99"/>
    <w:semiHidden/>
    <w:unhideWhenUsed/>
    <w:rsid w:val="00B6324B"/>
    <w:pPr>
      <w:jc w:val="left"/>
    </w:pPr>
  </w:style>
  <w:style w:type="character" w:customStyle="1" w:styleId="Char4">
    <w:name w:val="批注文字 Char"/>
    <w:basedOn w:val="af2"/>
    <w:link w:val="affa"/>
    <w:uiPriority w:val="99"/>
    <w:semiHidden/>
    <w:rsid w:val="00B6324B"/>
  </w:style>
  <w:style w:type="paragraph" w:styleId="affb">
    <w:name w:val="annotation subject"/>
    <w:basedOn w:val="affa"/>
    <w:next w:val="affa"/>
    <w:link w:val="Char5"/>
    <w:uiPriority w:val="99"/>
    <w:semiHidden/>
    <w:unhideWhenUsed/>
    <w:rsid w:val="00B6324B"/>
    <w:rPr>
      <w:b/>
      <w:bCs/>
    </w:rPr>
  </w:style>
  <w:style w:type="character" w:customStyle="1" w:styleId="Char5">
    <w:name w:val="批注主题 Char"/>
    <w:basedOn w:val="Char4"/>
    <w:link w:val="affb"/>
    <w:uiPriority w:val="99"/>
    <w:semiHidden/>
    <w:rsid w:val="00B6324B"/>
    <w:rPr>
      <w:b/>
      <w:bCs/>
    </w:rPr>
  </w:style>
  <w:style w:type="paragraph" w:styleId="affc">
    <w:name w:val="Revision"/>
    <w:hidden/>
    <w:uiPriority w:val="99"/>
    <w:semiHidden/>
    <w:rsid w:val="00B6324B"/>
  </w:style>
  <w:style w:type="paragraph" w:styleId="affd">
    <w:name w:val="Subtitle"/>
    <w:basedOn w:val="af1"/>
    <w:next w:val="af1"/>
    <w:link w:val="Char6"/>
    <w:uiPriority w:val="11"/>
    <w:qFormat/>
    <w:rsid w:val="00CE11C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f2"/>
    <w:link w:val="affd"/>
    <w:uiPriority w:val="11"/>
    <w:rsid w:val="00CE11C1"/>
    <w:rPr>
      <w:rFonts w:asciiTheme="majorHAnsi" w:eastAsia="宋体" w:hAnsiTheme="majorHAnsi" w:cstheme="majorBidi"/>
      <w:b/>
      <w:bCs/>
      <w:kern w:val="28"/>
      <w:sz w:val="32"/>
      <w:szCs w:val="32"/>
    </w:rPr>
  </w:style>
  <w:style w:type="paragraph" w:customStyle="1" w:styleId="a4">
    <w:name w:val="附录标识"/>
    <w:basedOn w:val="ab"/>
    <w:qFormat/>
    <w:rsid w:val="00156822"/>
    <w:pPr>
      <w:numPr>
        <w:numId w:val="7"/>
      </w:numPr>
      <w:tabs>
        <w:tab w:val="left" w:pos="6405"/>
      </w:tabs>
      <w:spacing w:after="200"/>
    </w:pPr>
    <w:rPr>
      <w:sz w:val="21"/>
    </w:rPr>
  </w:style>
  <w:style w:type="paragraph" w:customStyle="1" w:styleId="a5">
    <w:name w:val="附录章标题"/>
    <w:next w:val="aff7"/>
    <w:qFormat/>
    <w:rsid w:val="00156822"/>
    <w:pPr>
      <w:numPr>
        <w:ilvl w:val="1"/>
        <w:numId w:val="7"/>
      </w:numPr>
      <w:wordWrap w:val="0"/>
      <w:overflowPunct w:val="0"/>
      <w:autoSpaceDE w:val="0"/>
      <w:spacing w:beforeLines="50" w:afterLines="50"/>
      <w:jc w:val="both"/>
      <w:textAlignment w:val="baseline"/>
      <w:outlineLvl w:val="1"/>
    </w:pPr>
    <w:rPr>
      <w:rFonts w:ascii="黑体" w:eastAsia="黑体" w:hAnsi="Times New Roman" w:cs="Times New Roman"/>
      <w:kern w:val="21"/>
      <w:szCs w:val="20"/>
    </w:rPr>
  </w:style>
  <w:style w:type="paragraph" w:customStyle="1" w:styleId="a6">
    <w:name w:val="附录一级条标题"/>
    <w:basedOn w:val="a5"/>
    <w:next w:val="aff7"/>
    <w:qFormat/>
    <w:rsid w:val="00156822"/>
    <w:pPr>
      <w:numPr>
        <w:ilvl w:val="2"/>
      </w:numPr>
      <w:autoSpaceDN w:val="0"/>
      <w:spacing w:beforeLines="0" w:afterLines="0"/>
      <w:outlineLvl w:val="2"/>
    </w:pPr>
  </w:style>
  <w:style w:type="paragraph" w:customStyle="1" w:styleId="a7">
    <w:name w:val="附录二级条标题"/>
    <w:basedOn w:val="a6"/>
    <w:next w:val="aff7"/>
    <w:qFormat/>
    <w:rsid w:val="00156822"/>
    <w:pPr>
      <w:numPr>
        <w:ilvl w:val="3"/>
      </w:numPr>
      <w:outlineLvl w:val="3"/>
    </w:pPr>
  </w:style>
  <w:style w:type="paragraph" w:customStyle="1" w:styleId="a8">
    <w:name w:val="附录三级条标题"/>
    <w:basedOn w:val="a7"/>
    <w:next w:val="aff7"/>
    <w:qFormat/>
    <w:rsid w:val="00156822"/>
    <w:pPr>
      <w:numPr>
        <w:ilvl w:val="4"/>
      </w:numPr>
      <w:outlineLvl w:val="4"/>
    </w:pPr>
  </w:style>
  <w:style w:type="paragraph" w:customStyle="1" w:styleId="a9">
    <w:name w:val="附录四级条标题"/>
    <w:basedOn w:val="a8"/>
    <w:next w:val="aff7"/>
    <w:qFormat/>
    <w:rsid w:val="00156822"/>
    <w:pPr>
      <w:numPr>
        <w:ilvl w:val="5"/>
      </w:numPr>
      <w:outlineLvl w:val="5"/>
    </w:pPr>
  </w:style>
  <w:style w:type="paragraph" w:customStyle="1" w:styleId="aa">
    <w:name w:val="附录五级条标题"/>
    <w:basedOn w:val="a9"/>
    <w:next w:val="aff7"/>
    <w:qFormat/>
    <w:rsid w:val="00156822"/>
    <w:pPr>
      <w:numPr>
        <w:ilvl w:val="6"/>
      </w:numPr>
      <w:outlineLvl w:val="6"/>
    </w:pPr>
  </w:style>
  <w:style w:type="paragraph" w:customStyle="1" w:styleId="affe">
    <w:name w:val="二级条标题"/>
    <w:basedOn w:val="ad"/>
    <w:next w:val="aff7"/>
    <w:qFormat/>
    <w:rsid w:val="00EC7AEA"/>
    <w:pPr>
      <w:numPr>
        <w:ilvl w:val="0"/>
        <w:numId w:val="0"/>
      </w:numPr>
      <w:ind w:left="1135"/>
      <w:jc w:val="left"/>
      <w:outlineLvl w:val="3"/>
    </w:pPr>
    <w:rPr>
      <w:rFonts w:ascii="Times New Roman"/>
    </w:rPr>
  </w:style>
  <w:style w:type="paragraph" w:styleId="3">
    <w:name w:val="toc 3"/>
    <w:basedOn w:val="af1"/>
    <w:next w:val="af1"/>
    <w:autoRedefine/>
    <w:uiPriority w:val="39"/>
    <w:rsid w:val="0006252B"/>
    <w:pPr>
      <w:widowControl/>
      <w:tabs>
        <w:tab w:val="right" w:leader="dot" w:pos="8303"/>
      </w:tabs>
      <w:spacing w:line="360" w:lineRule="auto"/>
      <w:ind w:leftChars="237" w:left="960" w:hangingChars="163" w:hanging="391"/>
      <w:jc w:val="left"/>
    </w:pPr>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1480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A8A338-50FA-48D9-A48C-86619267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6516</TotalTime>
  <Pages>13</Pages>
  <Words>894</Words>
  <Characters>5100</Characters>
  <Application>Microsoft Office Word</Application>
  <DocSecurity>0</DocSecurity>
  <Lines>42</Lines>
  <Paragraphs>11</Paragraphs>
  <ScaleCrop>false</ScaleCrop>
  <Company/>
  <LinksUpToDate>false</LinksUpToDate>
  <CharactersWithSpaces>5983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谢鸿玺</dc:creator>
  <cp:lastModifiedBy>张 宇</cp:lastModifiedBy>
  <cp:revision>364</cp:revision>
  <cp:lastPrinted>2020-09-11T01:02:00Z</cp:lastPrinted>
  <dcterms:created xsi:type="dcterms:W3CDTF">2020-09-12T02:57:00Z</dcterms:created>
  <dcterms:modified xsi:type="dcterms:W3CDTF">2022-04-22T03:41:00Z</dcterms:modified>
</cp:coreProperties>
</file>